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3.5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Impartiality and Objectivity in a Property You Work at Every Day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3.5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auditor was independent of the department. Was the finding still the same by the time it reached the report?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“Impartiality means the auditor must not audit their own department.”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That is one arrangement serving the requirement; the requirement is that the audit process be impartial, which extends beyond the assignment.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“An internal auditor cannot be impartial because they are an employee.”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provides for internal audits conducted by the organisation; impartiality is required of the process, and the clause plainly contemplates it being achievable internally.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“Sending the draft finding to the auditee for agreement is required good practice.”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in the clause requires auditee agreement; factual review is a choice the organisation makes, and it is one of the points where impartiality of the process is most exposed.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“Using an external auditor removes the impartiality problem entirely.”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addresses the assignment stage; the later stages — what happens to the finding and who decides it stands — remain internal and remain unprotected unless designed.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“Objectivity is a personal quality the organisation cannot engineer.”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placed on the organisation, not the individual, which presupposes that it is something the organisation can arrange.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impartiality as settled once the auditor is independent of the department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Four later stages left entirely unprotected.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Sending draft findings to the auditee without defining what may be commented 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Factual review becomes renegotiation of the finding itself.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Leaving auditor–auditee disagreement to be resolved between the two of them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outcome is determined by seniority and persuasiveness.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Recording only the final wording of a finding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Alterations become invisible, and so does the pattern of them.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impartiality failures always run toward leniency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Severity driven by grievance passes unexamined because the findings look rigorous.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Letting the auditee choose the audit date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department is audited in the version of itself it finds easiest to present.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Beyond who audits whom, what arrangement protects impartiality at the stages of criteria, access, draft review and acceptance?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reporting arrangements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What may an auditee comment on when reviewing a draft, and where is that written?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Reporting arrangements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every finding withdrawn or downgraded after draft review recorded, with its original wording and the reason?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Finding log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Who decides when auditor and auditee disagree about a finding?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responsibilities; record of decisions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Who chose the audit day, and were records requested by name during the audit or supplied as a prepared pack?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plans; audit notes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To whom do audit reports go first, and does the route pass through the audited area's manager?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Report distribution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List the stages of the audit process — assignment, criteria, access, draft review, acceptance — and name what protects each one.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At every handover, ask whether the auditor's willingness to hold their ground is the only thing between an interested party and a different outcome.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Where it is, put an arrangement in place rather than relying on the individual.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3.5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3.5 — Impartiality and Objectivity in a Property You Work at Every Day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