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
        <w:rPr>
          <w:b/>
          <w:i w:val="0"/>
          <w:color w:val="8C5A2B"/>
          <w:sz w:val="18"/>
        </w:rPr>
        <w:t>Das Steuer und die Lupe · Band 6b · ISO 22000 — Der Beweis auf dem Teller</w:t>
      </w:r>
    </w:p>
    <w:p w14:paraId="1C3C27F3" w14:textId="77777777" w:rsidR="00464348" w:rsidRPr="006E3458" w:rsidRDefault="00464348" w:rsidP="00464348">
      <w:pPr>
        <w:pStyle w:val="Titolo2"/>
        <w:spacing w:after="200" w:line="340" w:lineRule="auto"/>
        <w:rPr>
          <w:sz w:val="32"/>
          <w:szCs w:val="32"/>
        </w:rPr>
      </w:pPr>
      <w:r w:rsidRPr="006E3458">
        <w:rPr>
          <w:sz w:val="32"/>
          <w:szCs w:val="32"/>
        </w:rPr>
        <w:t xml:space="preserve">Arbeitsmaterial zu Abschnitt 3.4</w:t>
      </w:r>
    </w:p>
    <w:p>
      <w:r>
        <w:rPr>
          <w:b/>
          <w:i w:val="0"/>
          <w:sz w:val="24"/>
        </w:rPr>
        <w:t>Kompetenz und Bewusstsein prüfen: die Regel kennen und ihren Grund</w:t>
      </w:r>
    </w:p>
    <w:p>
      <w:r>
        <w:rPr>
          <w:b w:val="0"/>
          <w:i/>
          <w:sz w:val="20"/>
        </w:rPr>
        <w:t>Kompetenz und Bewusstsein auditieren: am Posten nach der Regel fragen und dann nach ihrem Grund.</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464348" w:rsidRPr="006E3458" w14:paraId="72AB4D6A" w14:textId="77777777" w:rsidTr="007F42BF">
        <w:tc>
          <w:tcPr>
            <w:tcW w:w="9638" w:type="dxa"/>
            <w:tcBorders>
              <w:top w:val="none" w:sz="0" w:space="0" w:color="FFFFFF"/>
              <w:left w:val="single" w:sz="24" w:space="0" w:color="8C5A2B"/>
              <w:bottom w:val="none" w:sz="0" w:space="0" w:color="FFFFFF"/>
              <w:right w:val="none" w:sz="0" w:space="0" w:color="FFFFFF"/>
            </w:tcBorders>
            <w:shd w:val="clear" w:color="auto" w:fill="EFE7DC"/>
            <w:tcMar>
              <w:top w:w="100" w:type="dxa"/>
              <w:left w:w="180" w:type="dxa"/>
              <w:bottom w:w="100" w:type="dxa"/>
              <w:right w:w="160" w:type="dxa"/>
            </w:tcMar>
          </w:tcPr>
          <w:p w14:paraId="4AD54455" w14:textId="77777777" w:rsidR="00464348" w:rsidRPr="006E3458" w:rsidRDefault="00464348" w:rsidP="007F42BF">
            <w:pPr>
              <w:spacing w:line="300" w:lineRule="auto"/>
              <w:rPr>
                <w:sz w:val="22"/>
                <w:szCs w:val="22"/>
              </w:rPr>
            </w:pPr>
            <w:r w:rsidRPr="006E3458">
              <w:rPr>
                <w:b/>
                <w:bCs/>
                <w:color w:val="8C5A2B"/>
                <w:sz w:val="20"/>
                <w:szCs w:val="20"/>
              </w:rPr>
              <w:t xml:space="preserve">Leitfrage </w:t>
            </w:r>
            <w:r w:rsidRPr="006E3458">
              <w:rPr>
                <w:i/>
                <w:iCs/>
                <w:color w:val="1A1A1A"/>
                <w:sz w:val="22"/>
                <w:szCs w:val="22"/>
              </w:rPr>
              <w:t>Wenn Ihr Auditor einen Koch fragt, warum eine Regel gilt: Bekommt er die Gefahr genannt, vor der sie schützt, oder nur die Regel noch einmal? Und was tut dieser Koch an dem Tag, an dem die Regel nicht zur Speise passt?</w:t>
            </w:r>
          </w:p>
        </w:tc>
      </w:tr>
    </w:tbl>
    <w:p>
      <w:r>
        <w:rPr>
          <w:b w:val="0"/>
          <w:i/>
          <w:sz w:val="19"/>
        </w:rPr>
        <w:t>Dieses Blatt gibt den Werkzeugteil des Abschnitts in bearbeitbarer Form wieder: die Fragen in ihrer Reihenfolge, den Hinweis, was verlangt ist, von wem es verlangt ist und was nur Methode ist, und die Zahlen der Modellrechnung zum Ersetzen durch die eigenen. Die Begründung jedes Schritts steht im Buch. Das Blatt ersetzt weder die Norm noch eine Beratung im Einzelfall.</w:t>
      </w:r>
    </w:p>
    <w:p w14:paraId="00891E4A" w14:textId="77777777" w:rsidR="00464348" w:rsidRPr="006E3458" w:rsidRDefault="00464348" w:rsidP="00464348">
      <w:pPr>
        <w:keepNext/>
        <w:spacing w:before="260" w:after="120"/>
        <w:rPr>
          <w:sz w:val="22"/>
          <w:szCs w:val="22"/>
        </w:rPr>
      </w:pPr>
      <w:r w:rsidRPr="006E3458">
        <w:rPr>
          <w:b/>
          <w:bCs/>
          <w:color w:val="8C5A2B"/>
          <w:sz w:val="28"/>
          <w:szCs w:val="28"/>
        </w:rPr>
        <w:t xml:space="preserve">Das Werkzeug des Abschnitts</w:t>
      </w:r>
    </w:p>
    <w:p w14:paraId="2C5E11AD" w14:textId="77777777" w:rsidR="00464348" w:rsidRPr="006E3458" w:rsidRDefault="00464348" w:rsidP="00464348">
      <w:pPr>
        <w:keepNext/>
        <w:spacing w:before="160" w:after="90"/>
        <w:rPr>
          <w:sz w:val="22"/>
          <w:szCs w:val="22"/>
        </w:rPr>
      </w:pPr>
      <w:r w:rsidRPr="006E3458">
        <w:rPr>
          <w:b/>
          <w:bCs/>
          <w:color w:val="5A5A5A"/>
          <w:sz w:val="20"/>
          <w:szCs w:val="20"/>
        </w:rPr>
        <w:t>Tabelle 2 — Drei Fragen am Posten und eine Bitte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91"/>
        <w:gridCol w:w="3277"/>
        <w:gridCol w:w="3469"/>
      </w:tblGrid>
      <w:tr w:rsidR="00464348" w:rsidRPr="006E3458" w14:paraId="60DE07A8" w14:textId="77777777" w:rsidTr="007F42BF">
        <w:trPr>
          <w:tblHeader/>
        </w:trPr>
        <w:tc>
          <w:tcPr>
            <w:tcW w:w="289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2FD8D3C5" w14:textId="77777777" w:rsidR="00464348" w:rsidRPr="006E3458" w:rsidRDefault="00464348" w:rsidP="007F42BF">
            <w:pPr>
              <w:spacing w:line="260" w:lineRule="auto"/>
              <w:rPr>
                <w:sz w:val="22"/>
                <w:szCs w:val="22"/>
              </w:rPr>
            </w:pPr>
            <w:r w:rsidRPr="006E3458">
              <w:rPr>
                <w:b/>
                <w:bCs/>
                <w:color w:val="FFFFFF"/>
                <w:sz w:val="18"/>
                <w:szCs w:val="18"/>
              </w:rPr>
              <w:t>Frage am Posten</w:t>
            </w:r>
          </w:p>
        </w:tc>
        <w:tc>
          <w:tcPr>
            <w:tcW w:w="327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2C40EFB4" w14:textId="77777777" w:rsidR="00464348" w:rsidRPr="006E3458" w:rsidRDefault="00464348" w:rsidP="007F42BF">
            <w:pPr>
              <w:spacing w:line="260" w:lineRule="auto"/>
              <w:rPr>
                <w:sz w:val="22"/>
                <w:szCs w:val="22"/>
              </w:rPr>
            </w:pPr>
            <w:r w:rsidRPr="006E3458">
              <w:rPr>
                <w:b/>
                <w:bCs/>
                <w:color w:val="FFFFFF"/>
                <w:sz w:val="18"/>
                <w:szCs w:val="18"/>
              </w:rPr>
              <w:t>Was sie zeigt</w:t>
            </w:r>
          </w:p>
        </w:tc>
        <w:tc>
          <w:tcPr>
            <w:tcW w:w="346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52389CA3" w14:textId="77777777" w:rsidR="00464348" w:rsidRPr="006E3458" w:rsidRDefault="00464348" w:rsidP="007F42BF">
            <w:pPr>
              <w:spacing w:line="260" w:lineRule="auto"/>
              <w:rPr>
                <w:sz w:val="22"/>
                <w:szCs w:val="22"/>
              </w:rPr>
            </w:pPr>
            <w:r w:rsidRPr="006E3458">
              <w:rPr>
                <w:b/>
                <w:bCs/>
                <w:color w:val="FFFFFF"/>
                <w:sz w:val="18"/>
                <w:szCs w:val="18"/>
              </w:rPr>
              <w:t>Antwort in Kufstein</w:t>
            </w:r>
          </w:p>
        </w:tc>
      </w:tr>
      <w:tr w:rsidR="00464348" w:rsidRPr="006E3458" w14:paraId="59D9B99A" w14:textId="77777777" w:rsidTr="007F42BF">
        <w:trPr>
          <w:cantSplit/>
        </w:trPr>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0D8AE32" w14:textId="77777777" w:rsidR="00464348" w:rsidRPr="006E3458" w:rsidRDefault="00464348" w:rsidP="007F42BF">
            <w:pPr>
              <w:spacing w:line="260" w:lineRule="auto"/>
              <w:rPr>
                <w:sz w:val="22"/>
                <w:szCs w:val="22"/>
              </w:rPr>
            </w:pPr>
            <w:r w:rsidRPr="006E3458">
              <w:rPr>
                <w:b/>
                <w:bCs/>
                <w:color w:val="1A1A1A"/>
                <w:sz w:val="18"/>
                <w:szCs w:val="18"/>
              </w:rPr>
              <w:t>Was tun Sie hier?</w:t>
            </w:r>
          </w:p>
        </w:tc>
        <w:tc>
          <w:tcPr>
            <w:tcW w:w="327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39F78CC" w14:textId="77777777" w:rsidR="00464348" w:rsidRPr="006E3458" w:rsidRDefault="00464348" w:rsidP="007F42BF">
            <w:pPr>
              <w:spacing w:line="260" w:lineRule="auto"/>
              <w:rPr>
                <w:sz w:val="22"/>
                <w:szCs w:val="22"/>
              </w:rPr>
            </w:pPr>
            <w:r w:rsidRPr="006E3458">
              <w:rPr>
                <w:color w:val="1A1A1A"/>
                <w:sz w:val="18"/>
                <w:szCs w:val="18"/>
              </w:rPr>
              <w:t>ob die Regel bekannt ist</w:t>
            </w:r>
          </w:p>
        </w:tc>
        <w:tc>
          <w:tcPr>
            <w:tcW w:w="346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7EA12A3" w14:textId="77777777" w:rsidR="00464348" w:rsidRPr="006E3458" w:rsidRDefault="00464348" w:rsidP="007F42BF">
            <w:pPr>
              <w:spacing w:line="260" w:lineRule="auto"/>
              <w:rPr>
                <w:sz w:val="22"/>
                <w:szCs w:val="22"/>
              </w:rPr>
            </w:pPr>
            <w:r w:rsidRPr="006E3458">
              <w:rPr>
                <w:color w:val="1A1A1A"/>
                <w:sz w:val="18"/>
                <w:szCs w:val="18"/>
              </w:rPr>
              <w:t>richtig: für den Röster aufkochen</w:t>
            </w:r>
          </w:p>
        </w:tc>
      </w:tr>
      <w:tr w:rsidR="00464348" w:rsidRPr="006E3458" w14:paraId="7C5D4AA1" w14:textId="77777777" w:rsidTr="007F42BF">
        <w:trPr>
          <w:cantSplit/>
        </w:trPr>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0B2203D" w14:textId="77777777" w:rsidR="00464348" w:rsidRPr="006E3458" w:rsidRDefault="00464348" w:rsidP="007F42BF">
            <w:pPr>
              <w:spacing w:line="260" w:lineRule="auto"/>
              <w:rPr>
                <w:sz w:val="22"/>
                <w:szCs w:val="22"/>
              </w:rPr>
            </w:pPr>
            <w:r w:rsidRPr="006E3458">
              <w:rPr>
                <w:b/>
                <w:bCs/>
                <w:color w:val="1A1A1A"/>
                <w:sz w:val="18"/>
                <w:szCs w:val="18"/>
              </w:rPr>
              <w:t>Warum so?</w:t>
            </w:r>
          </w:p>
        </w:tc>
        <w:tc>
          <w:tcPr>
            <w:tcW w:w="327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C8B8F17" w14:textId="77777777" w:rsidR="00464348" w:rsidRPr="006E3458" w:rsidRDefault="00464348" w:rsidP="007F42BF">
            <w:pPr>
              <w:spacing w:line="260" w:lineRule="auto"/>
              <w:rPr>
                <w:sz w:val="22"/>
                <w:szCs w:val="22"/>
              </w:rPr>
            </w:pPr>
            <w:r w:rsidRPr="006E3458">
              <w:rPr>
                <w:color w:val="1A1A1A"/>
                <w:sz w:val="18"/>
                <w:szCs w:val="18"/>
              </w:rPr>
              <w:t>ob die Gefahr bekannt ist</w:t>
            </w:r>
          </w:p>
        </w:tc>
        <w:tc>
          <w:tcPr>
            <w:tcW w:w="346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0FD3169" w14:textId="77777777" w:rsidR="00464348" w:rsidRPr="006E3458" w:rsidRDefault="00464348" w:rsidP="007F42BF">
            <w:pPr>
              <w:spacing w:line="260" w:lineRule="auto"/>
              <w:rPr>
                <w:sz w:val="22"/>
                <w:szCs w:val="22"/>
              </w:rPr>
            </w:pPr>
            <w:r w:rsidRPr="006E3458">
              <w:rPr>
                <w:color w:val="1A1A1A"/>
                <w:sz w:val="18"/>
                <w:szCs w:val="18"/>
              </w:rPr>
              <w:t>falsch: damit der Röster nicht wässrig wird</w:t>
            </w:r>
          </w:p>
        </w:tc>
      </w:tr>
      <w:tr w:rsidR="00464348" w:rsidRPr="006E3458" w14:paraId="3CFA8166" w14:textId="77777777" w:rsidTr="007F42BF">
        <w:trPr>
          <w:cantSplit/>
        </w:trPr>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204F940" w14:textId="77777777" w:rsidR="00464348" w:rsidRPr="006E3458" w:rsidRDefault="00464348" w:rsidP="007F42BF">
            <w:pPr>
              <w:spacing w:line="260" w:lineRule="auto"/>
              <w:rPr>
                <w:sz w:val="22"/>
                <w:szCs w:val="22"/>
              </w:rPr>
            </w:pPr>
            <w:r w:rsidRPr="006E3458">
              <w:rPr>
                <w:b/>
                <w:bCs/>
                <w:color w:val="1A1A1A"/>
                <w:sz w:val="18"/>
                <w:szCs w:val="18"/>
              </w:rPr>
              <w:t>Was tun Sie, wenn es nicht geht oder nicht passt?</w:t>
            </w:r>
          </w:p>
        </w:tc>
        <w:tc>
          <w:tcPr>
            <w:tcW w:w="327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3DAE258" w14:textId="77777777" w:rsidR="00464348" w:rsidRPr="006E3458" w:rsidRDefault="00464348" w:rsidP="007F42BF">
            <w:pPr>
              <w:spacing w:line="260" w:lineRule="auto"/>
              <w:rPr>
                <w:sz w:val="22"/>
                <w:szCs w:val="22"/>
              </w:rPr>
            </w:pPr>
            <w:r w:rsidRPr="006E3458">
              <w:rPr>
                <w:color w:val="1A1A1A"/>
                <w:sz w:val="18"/>
                <w:szCs w:val="18"/>
              </w:rPr>
              <w:t>ob die Regel auf Neues übertragen wird</w:t>
            </w:r>
          </w:p>
        </w:tc>
        <w:tc>
          <w:tcPr>
            <w:tcW w:w="346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F2A187E" w14:textId="77777777" w:rsidR="00464348" w:rsidRPr="006E3458" w:rsidRDefault="00464348" w:rsidP="007F42BF">
            <w:pPr>
              <w:spacing w:line="260" w:lineRule="auto"/>
              <w:rPr>
                <w:sz w:val="22"/>
                <w:szCs w:val="22"/>
              </w:rPr>
            </w:pPr>
            <w:r w:rsidRPr="006E3458">
              <w:rPr>
                <w:color w:val="1A1A1A"/>
                <w:sz w:val="18"/>
                <w:szCs w:val="18"/>
              </w:rPr>
              <w:t>die Frühstücksschale: Beeren roh</w:t>
            </w:r>
          </w:p>
        </w:tc>
      </w:tr>
      <w:tr w:rsidR="00464348" w:rsidRPr="006E3458" w14:paraId="6E5DB8B6" w14:textId="77777777" w:rsidTr="007F42BF">
        <w:trPr>
          <w:cantSplit/>
        </w:trPr>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14307FC" w14:textId="77777777" w:rsidR="00464348" w:rsidRPr="006E3458" w:rsidRDefault="00464348" w:rsidP="007F42BF">
            <w:pPr>
              <w:spacing w:line="260" w:lineRule="auto"/>
              <w:rPr>
                <w:sz w:val="22"/>
                <w:szCs w:val="22"/>
              </w:rPr>
            </w:pPr>
            <w:r w:rsidRPr="006E3458">
              <w:rPr>
                <w:b/>
                <w:bCs/>
                <w:color w:val="1A1A1A"/>
                <w:sz w:val="18"/>
                <w:szCs w:val="18"/>
              </w:rPr>
              <w:t>Zeigen Sie es mir.</w:t>
            </w:r>
          </w:p>
        </w:tc>
        <w:tc>
          <w:tcPr>
            <w:tcW w:w="327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39637E6" w14:textId="77777777" w:rsidR="00464348" w:rsidRPr="006E3458" w:rsidRDefault="00464348" w:rsidP="007F42BF">
            <w:pPr>
              <w:spacing w:line="260" w:lineRule="auto"/>
              <w:rPr>
                <w:sz w:val="22"/>
                <w:szCs w:val="22"/>
              </w:rPr>
            </w:pPr>
            <w:r w:rsidRPr="006E3458">
              <w:rPr>
                <w:color w:val="1A1A1A"/>
                <w:sz w:val="18"/>
                <w:szCs w:val="18"/>
              </w:rPr>
              <w:t>ob getan wird, was gesagt wurde</w:t>
            </w:r>
          </w:p>
        </w:tc>
        <w:tc>
          <w:tcPr>
            <w:tcW w:w="346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4EB3505" w14:textId="77777777" w:rsidR="00464348" w:rsidRPr="006E3458" w:rsidRDefault="00464348" w:rsidP="007F42BF">
            <w:pPr>
              <w:spacing w:line="260" w:lineRule="auto"/>
              <w:rPr>
                <w:sz w:val="22"/>
                <w:szCs w:val="22"/>
              </w:rPr>
            </w:pPr>
            <w:r w:rsidRPr="006E3458">
              <w:rPr>
                <w:color w:val="1A1A1A"/>
                <w:sz w:val="18"/>
                <w:szCs w:val="18"/>
              </w:rPr>
              <w:t>Buffet und Aufzeichnung der Patisserie</w:t>
            </w:r>
          </w:p>
        </w:tc>
      </w:tr>
    </w:tbl>
    <w:p w14:paraId="60807334" w14:textId="77777777" w:rsidR="00464348" w:rsidRPr="006E3458" w:rsidRDefault="00464348" w:rsidP="00464348">
      <w:pPr>
        <w:keepNext/>
        <w:spacing w:before="260" w:after="120"/>
        <w:rPr>
          <w:sz w:val="22"/>
          <w:szCs w:val="22"/>
        </w:rPr>
      </w:pPr>
      <w:r w:rsidRPr="006E3458">
        <w:rPr>
          <w:b/>
          <w:bCs/>
          <w:color w:val="8C5A2B"/>
          <w:sz w:val="28"/>
          <w:szCs w:val="28"/>
        </w:rPr>
        <w:t>Praktische Anwendung: Kompetenz und Bewusstsein in sieben Schritten auditieren</w:t>
      </w:r>
    </w:p>
    <w:p w14:paraId="3AD06F1A" w14:textId="77777777" w:rsidR="00464348" w:rsidRPr="006E3458" w:rsidRDefault="00464348" w:rsidP="00464348">
      <w:pPr>
        <w:spacing w:after="140" w:line="300" w:lineRule="auto"/>
        <w:jc w:val="both"/>
        <w:rPr>
          <w:sz w:val="22"/>
          <w:szCs w:val="22"/>
        </w:rPr>
      </w:pPr>
      <w:r w:rsidRPr="006E3458">
        <w:rPr>
          <w:b/>
          <w:bCs/>
          <w:color w:val="1A1A1A"/>
          <w:sz w:val="22"/>
          <w:szCs w:val="22"/>
        </w:rPr>
        <w:t>1. Die Liste mit der Küche vergleichen.</w:t>
      </w:r>
      <w:r w:rsidRPr="006E3458">
        <w:rPr>
          <w:color w:val="1A1A1A"/>
          <w:sz w:val="22"/>
          <w:szCs w:val="22"/>
        </w:rPr>
        <w:t xml:space="preserve"> Wer arbeitet heute hier, und wer von ihnen steht auf der Schulungsliste?</w:t>
      </w:r>
    </w:p>
    <w:p w14:paraId="694310C9" w14:textId="77777777" w:rsidR="00464348" w:rsidRPr="006E3458" w:rsidRDefault="00464348" w:rsidP="00464348">
      <w:pPr>
        <w:spacing w:after="140" w:line="300" w:lineRule="auto"/>
        <w:jc w:val="both"/>
        <w:rPr>
          <w:sz w:val="22"/>
          <w:szCs w:val="22"/>
        </w:rPr>
      </w:pPr>
      <w:r w:rsidRPr="006E3458">
        <w:rPr>
          <w:b/>
          <w:bCs/>
          <w:color w:val="1A1A1A"/>
          <w:sz w:val="22"/>
          <w:szCs w:val="22"/>
        </w:rPr>
        <w:t>2. Die Befragten nach dem Risiko wählen.</w:t>
      </w:r>
      <w:r w:rsidRPr="006E3458">
        <w:rPr>
          <w:color w:val="1A1A1A"/>
          <w:sz w:val="22"/>
          <w:szCs w:val="22"/>
        </w:rPr>
        <w:t xml:space="preserve"> Die Neuen, die Aushilfen, den Früh- und den Nachtdienst, die Posten mit einer beherrschten Gefahr.</w:t>
      </w:r>
    </w:p>
    <w:p w14:paraId="4CE7CEC7" w14:textId="77777777" w:rsidR="00464348" w:rsidRPr="006E3458" w:rsidRDefault="00464348" w:rsidP="00464348">
      <w:pPr>
        <w:spacing w:after="140" w:line="300" w:lineRule="auto"/>
        <w:jc w:val="both"/>
        <w:rPr>
          <w:sz w:val="22"/>
          <w:szCs w:val="22"/>
        </w:rPr>
      </w:pPr>
      <w:r w:rsidRPr="006E3458">
        <w:rPr>
          <w:b/>
          <w:bCs/>
          <w:color w:val="1A1A1A"/>
          <w:sz w:val="22"/>
          <w:szCs w:val="22"/>
        </w:rPr>
        <w:t>3. Drei Fragen stellen.</w:t>
      </w:r>
      <w:r w:rsidRPr="006E3458">
        <w:rPr>
          <w:color w:val="1A1A1A"/>
          <w:sz w:val="22"/>
          <w:szCs w:val="22"/>
        </w:rPr>
        <w:t xml:space="preserve"> Was tun Sie hier? Warum so? Was tun Sie, wenn es nicht geht oder nicht passt?</w:t>
      </w:r>
    </w:p>
    <w:p w14:paraId="73F48760" w14:textId="77777777" w:rsidR="00464348" w:rsidRPr="006E3458" w:rsidRDefault="00464348" w:rsidP="00464348">
      <w:pPr>
        <w:spacing w:after="140" w:line="300" w:lineRule="auto"/>
        <w:jc w:val="both"/>
        <w:rPr>
          <w:sz w:val="22"/>
          <w:szCs w:val="22"/>
        </w:rPr>
      </w:pPr>
      <w:r w:rsidRPr="006E3458">
        <w:rPr>
          <w:b/>
          <w:bCs/>
          <w:color w:val="1A1A1A"/>
          <w:sz w:val="22"/>
          <w:szCs w:val="22"/>
        </w:rPr>
        <w:t>4. Zeigen lassen.</w:t>
      </w:r>
      <w:r w:rsidRPr="006E3458">
        <w:rPr>
          <w:color w:val="1A1A1A"/>
          <w:sz w:val="22"/>
          <w:szCs w:val="22"/>
        </w:rPr>
        <w:t xml:space="preserve"> Wo die Sprache nicht reicht, und überall sonst auch.</w:t>
      </w:r>
    </w:p>
    <w:p w14:paraId="06FA5AF9" w14:textId="77777777" w:rsidR="00464348" w:rsidRPr="006E3458" w:rsidRDefault="00464348" w:rsidP="00464348">
      <w:pPr>
        <w:spacing w:after="140" w:line="300" w:lineRule="auto"/>
        <w:jc w:val="both"/>
        <w:rPr>
          <w:sz w:val="22"/>
          <w:szCs w:val="22"/>
        </w:rPr>
      </w:pPr>
      <w:r w:rsidRPr="006E3458">
        <w:rPr>
          <w:b/>
          <w:bCs/>
          <w:color w:val="1A1A1A"/>
          <w:sz w:val="22"/>
          <w:szCs w:val="22"/>
        </w:rPr>
        <w:t>5. Die Antwort überprüfen.</w:t>
      </w:r>
      <w:r w:rsidRPr="006E3458">
        <w:rPr>
          <w:color w:val="1A1A1A"/>
          <w:sz w:val="22"/>
          <w:szCs w:val="22"/>
        </w:rPr>
        <w:t xml:space="preserve"> Mit dem Blick auf die Speise und mit der Aufzeichnung.</w:t>
      </w:r>
    </w:p>
    <w:p w14:paraId="4D80C7EA" w14:textId="77777777" w:rsidR="00464348" w:rsidRPr="006E3458" w:rsidRDefault="00464348" w:rsidP="00464348">
      <w:pPr>
        <w:spacing w:after="140" w:line="300" w:lineRule="auto"/>
        <w:jc w:val="both"/>
        <w:rPr>
          <w:sz w:val="22"/>
          <w:szCs w:val="22"/>
        </w:rPr>
      </w:pPr>
      <w:r w:rsidRPr="006E3458">
        <w:rPr>
          <w:b/>
          <w:bCs/>
          <w:color w:val="1A1A1A"/>
          <w:sz w:val="22"/>
          <w:szCs w:val="22"/>
        </w:rPr>
        <w:t>6. Die Feststellung an das System richten.</w:t>
      </w:r>
      <w:r w:rsidRPr="006E3458">
        <w:rPr>
          <w:color w:val="1A1A1A"/>
          <w:sz w:val="22"/>
          <w:szCs w:val="22"/>
        </w:rPr>
        <w:t xml:space="preserve"> An die Schulung, nicht an den Koch.</w:t>
      </w:r>
    </w:p>
    <w:p w14:paraId="60824475" w14:textId="77777777" w:rsidR="00464348" w:rsidRPr="006E3458" w:rsidRDefault="00464348" w:rsidP="00464348">
      <w:pPr>
        <w:spacing w:after="140" w:line="300" w:lineRule="auto"/>
        <w:jc w:val="both"/>
        <w:rPr>
          <w:sz w:val="22"/>
          <w:szCs w:val="22"/>
        </w:rPr>
      </w:pPr>
      <w:r w:rsidRPr="006E3458">
        <w:rPr>
          <w:b/>
          <w:bCs/>
          <w:color w:val="1A1A1A"/>
          <w:sz w:val="22"/>
          <w:szCs w:val="22"/>
        </w:rPr>
        <w:t>7. Die Regeln an den Wänden lesen.</w:t>
      </w:r>
      <w:r w:rsidRPr="006E3458">
        <w:rPr>
          <w:color w:val="1A1A1A"/>
          <w:sz w:val="22"/>
          <w:szCs w:val="22"/>
        </w:rPr>
        <w:t xml:space="preserve"> Steht bei jeder der Grund? Hängt sie an einem Gericht?</w:t>
      </w:r>
    </w:p>
    <w:p w14:paraId="00891E4A" w14:textId="77777777" w:rsidR="00464348" w:rsidRPr="006E3458" w:rsidRDefault="00464348" w:rsidP="00464348">
      <w:pPr>
        <w:keepNext/>
        <w:spacing w:before="260" w:after="120"/>
        <w:rPr>
          <w:sz w:val="22"/>
          <w:szCs w:val="22"/>
        </w:rPr>
      </w:pPr>
      <w:r w:rsidRPr="006E3458">
        <w:rPr>
          <w:b/>
          <w:bCs/>
          <w:color w:val="8C5A2B"/>
          <w:sz w:val="28"/>
          <w:szCs w:val="28"/>
        </w:rPr>
        <w:t>Prüf-Checkliste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397"/>
        <w:gridCol w:w="674"/>
        <w:gridCol w:w="674"/>
        <w:gridCol w:w="2891"/>
      </w:tblGrid>
      <w:tr w:rsidR="00464348" w:rsidRPr="006E3458" w14:paraId="2F8F5DCE" w14:textId="77777777" w:rsidTr="007F42BF">
        <w:trPr>
          <w:tblHeader/>
        </w:trPr>
        <w:tc>
          <w:tcPr>
            <w:tcW w:w="539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275BB1EF" w14:textId="77777777" w:rsidR="00464348" w:rsidRPr="006E3458" w:rsidRDefault="00464348" w:rsidP="007F42BF">
            <w:pPr>
              <w:spacing w:line="260" w:lineRule="auto"/>
              <w:rPr>
                <w:sz w:val="22"/>
                <w:szCs w:val="22"/>
              </w:rPr>
            </w:pPr>
            <w:r w:rsidRPr="006E3458">
              <w:rPr>
                <w:b/>
                <w:bCs/>
                <w:color w:val="FFFFFF"/>
                <w:sz w:val="18"/>
                <w:szCs w:val="18"/>
              </w:rPr>
              <w:t>Frage</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03C5E862" w14:textId="77777777" w:rsidR="00464348" w:rsidRPr="006E3458" w:rsidRDefault="00464348" w:rsidP="007F42BF">
            <w:pPr>
              <w:spacing w:line="260" w:lineRule="auto"/>
              <w:rPr>
                <w:sz w:val="22"/>
                <w:szCs w:val="22"/>
              </w:rPr>
            </w:pPr>
            <w:r w:rsidRPr="006E3458">
              <w:rPr>
                <w:b/>
                <w:bCs/>
                <w:color w:val="FFFFFF"/>
                <w:sz w:val="18"/>
                <w:szCs w:val="18"/>
              </w:rPr>
              <w:t>Ja</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5A70AC50" w14:textId="77777777" w:rsidR="00464348" w:rsidRPr="006E3458" w:rsidRDefault="00464348" w:rsidP="007F42BF">
            <w:pPr>
              <w:spacing w:line="260" w:lineRule="auto"/>
              <w:rPr>
                <w:sz w:val="22"/>
                <w:szCs w:val="22"/>
              </w:rPr>
            </w:pPr>
            <w:r w:rsidRPr="006E3458">
              <w:rPr>
                <w:b/>
                <w:bCs/>
                <w:color w:val="FFFFFF"/>
                <w:sz w:val="18"/>
                <w:szCs w:val="18"/>
              </w:rPr>
              <w:t>Nein</w:t>
            </w:r>
          </w:p>
        </w:tc>
        <w:tc>
          <w:tcPr>
            <w:tcW w:w="289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5A70AC50" w14:textId="77777777" w:rsidR="00464348" w:rsidRPr="006E3458" w:rsidRDefault="00464348" w:rsidP="007F42BF">
            <w:pPr>
              <w:spacing w:line="260" w:lineRule="auto"/>
              <w:rPr>
                <w:sz w:val="22"/>
                <w:szCs w:val="22"/>
              </w:rPr>
            </w:pPr>
            <w:r w:rsidRPr="006E3458">
              <w:rPr>
                <w:b/>
                <w:bCs/>
                <w:color w:val="FFFFFF"/>
                <w:sz w:val="18"/>
                <w:szCs w:val="18"/>
              </w:rPr>
              <w:t>Nachweis / Bemerkung</w:t>
            </w:r>
          </w:p>
        </w:tc>
      </w:tr>
      <w:tr w:rsidR="00464348" w:rsidRPr="006E3458" w14:paraId="1D227E95"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A0E76D0" w14:textId="77777777" w:rsidR="00464348" w:rsidRPr="006E3458" w:rsidRDefault="00464348" w:rsidP="007F42BF">
            <w:pPr>
              <w:spacing w:line="260" w:lineRule="auto"/>
              <w:rPr>
                <w:sz w:val="22"/>
                <w:szCs w:val="22"/>
              </w:rPr>
            </w:pPr>
            <w:r w:rsidRPr="006E3458">
              <w:rPr>
                <w:b/>
                <w:bCs/>
                <w:color w:val="1A1A1A"/>
                <w:sz w:val="18"/>
                <w:szCs w:val="18"/>
              </w:rPr>
              <w:t>Hat unser letztes Audit der Schulung mit Menschen am Posten gesprochen?</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7F0CE47" w14:textId="77777777" w:rsidR="00464348" w:rsidRPr="006E3458" w:rsidRDefault="00464348"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C261C8F" w14:textId="77777777" w:rsidR="00464348" w:rsidRPr="006E3458" w:rsidRDefault="00464348"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C261C8F" w14:textId="77777777" w:rsidR="00464348" w:rsidRPr="006E3458" w:rsidRDefault="00464348" w:rsidP="007F42BF">
            <w:pPr>
              <w:spacing w:line="260" w:lineRule="auto"/>
              <w:rPr>
                <w:sz w:val="22"/>
                <w:szCs w:val="22"/>
              </w:rPr>
            </w:pPr>
          </w:p>
        </w:tc>
      </w:tr>
      <w:tr w:rsidR="00464348" w:rsidRPr="006E3458" w14:paraId="4EC441C0"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F5ECB6E" w14:textId="77777777" w:rsidR="00464348" w:rsidRPr="006E3458" w:rsidRDefault="00464348" w:rsidP="007F42BF">
            <w:pPr>
              <w:spacing w:line="260" w:lineRule="auto"/>
              <w:rPr>
                <w:sz w:val="22"/>
                <w:szCs w:val="22"/>
              </w:rPr>
            </w:pPr>
            <w:r w:rsidRPr="006E3458">
              <w:rPr>
                <w:b/>
                <w:bCs/>
                <w:color w:val="1A1A1A"/>
                <w:sz w:val="18"/>
                <w:szCs w:val="18"/>
              </w:rPr>
              <w:t>Wurden auch Saisonkräfte, Aushilfen und Leihpersonal befragt?</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2AF28BC" w14:textId="77777777" w:rsidR="00464348" w:rsidRPr="006E3458" w:rsidRDefault="00464348"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4BA6BBF" w14:textId="77777777" w:rsidR="00464348" w:rsidRPr="006E3458" w:rsidRDefault="00464348"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4BA6BBF" w14:textId="77777777" w:rsidR="00464348" w:rsidRPr="006E3458" w:rsidRDefault="00464348" w:rsidP="007F42BF">
            <w:pPr>
              <w:spacing w:line="260" w:lineRule="auto"/>
              <w:rPr>
                <w:sz w:val="22"/>
                <w:szCs w:val="22"/>
              </w:rPr>
            </w:pPr>
          </w:p>
        </w:tc>
      </w:tr>
      <w:tr w:rsidR="00464348" w:rsidRPr="006E3458" w14:paraId="3267779A"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A1B388B" w14:textId="77777777" w:rsidR="00464348" w:rsidRPr="006E3458" w:rsidRDefault="00464348" w:rsidP="007F42BF">
            <w:pPr>
              <w:spacing w:line="260" w:lineRule="auto"/>
              <w:rPr>
                <w:sz w:val="22"/>
                <w:szCs w:val="22"/>
              </w:rPr>
            </w:pPr>
            <w:r w:rsidRPr="006E3458">
              <w:rPr>
                <w:b/>
                <w:bCs/>
                <w:color w:val="1A1A1A"/>
                <w:sz w:val="18"/>
                <w:szCs w:val="18"/>
              </w:rPr>
              <w:t>Kann jeder Befragte die Gefahr hinter der Regel seines Postens nennen?</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1550582" w14:textId="77777777" w:rsidR="00464348" w:rsidRPr="006E3458" w:rsidRDefault="00464348"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5C14457" w14:textId="77777777" w:rsidR="00464348" w:rsidRPr="006E3458" w:rsidRDefault="00464348"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5C14457" w14:textId="77777777" w:rsidR="00464348" w:rsidRPr="006E3458" w:rsidRDefault="00464348" w:rsidP="007F42BF">
            <w:pPr>
              <w:spacing w:line="260" w:lineRule="auto"/>
              <w:rPr>
                <w:sz w:val="22"/>
                <w:szCs w:val="22"/>
              </w:rPr>
            </w:pPr>
          </w:p>
        </w:tc>
      </w:tr>
      <w:tr w:rsidR="00464348" w:rsidRPr="006E3458" w14:paraId="4B1044F2"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664190D" w14:textId="77777777" w:rsidR="00464348" w:rsidRPr="006E3458" w:rsidRDefault="00464348" w:rsidP="007F42BF">
            <w:pPr>
              <w:spacing w:line="260" w:lineRule="auto"/>
              <w:rPr>
                <w:sz w:val="22"/>
                <w:szCs w:val="22"/>
              </w:rPr>
            </w:pPr>
            <w:r w:rsidRPr="006E3458">
              <w:rPr>
                <w:b/>
                <w:bCs/>
                <w:color w:val="1A1A1A"/>
                <w:sz w:val="18"/>
                <w:szCs w:val="18"/>
              </w:rPr>
              <w:t>Wird jeder neue Mitarbeiter vor dem ersten Dienst eingewiesen?</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921D3DA" w14:textId="77777777" w:rsidR="00464348" w:rsidRPr="006E3458" w:rsidRDefault="00464348"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1C91AA6" w14:textId="77777777" w:rsidR="00464348" w:rsidRPr="006E3458" w:rsidRDefault="00464348"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1C91AA6" w14:textId="77777777" w:rsidR="00464348" w:rsidRPr="006E3458" w:rsidRDefault="00464348" w:rsidP="007F42BF">
            <w:pPr>
              <w:spacing w:line="260" w:lineRule="auto"/>
              <w:rPr>
                <w:sz w:val="22"/>
                <w:szCs w:val="22"/>
              </w:rPr>
            </w:pPr>
          </w:p>
        </w:tc>
      </w:tr>
      <w:tr w:rsidR="00464348" w:rsidRPr="006E3458" w14:paraId="11FA5387"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A31CE75" w14:textId="77777777" w:rsidR="00464348" w:rsidRPr="006E3458" w:rsidRDefault="00464348" w:rsidP="007F42BF">
            <w:pPr>
              <w:spacing w:line="260" w:lineRule="auto"/>
              <w:rPr>
                <w:sz w:val="22"/>
                <w:szCs w:val="22"/>
              </w:rPr>
            </w:pPr>
            <w:r w:rsidRPr="006E3458">
              <w:rPr>
                <w:b/>
                <w:bCs/>
                <w:color w:val="1A1A1A"/>
                <w:sz w:val="18"/>
                <w:szCs w:val="18"/>
              </w:rPr>
              <w:t>Findet die Einweisung in einer Sprache statt, die der Mitarbeiter beherrscht?</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3CA3079" w14:textId="77777777" w:rsidR="00464348" w:rsidRPr="006E3458" w:rsidRDefault="00464348"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EB28739" w14:textId="77777777" w:rsidR="00464348" w:rsidRPr="006E3458" w:rsidRDefault="00464348"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EB28739" w14:textId="77777777" w:rsidR="00464348" w:rsidRPr="006E3458" w:rsidRDefault="00464348" w:rsidP="007F42BF">
            <w:pPr>
              <w:spacing w:line="260" w:lineRule="auto"/>
              <w:rPr>
                <w:sz w:val="22"/>
                <w:szCs w:val="22"/>
              </w:rPr>
            </w:pPr>
          </w:p>
        </w:tc>
      </w:tr>
      <w:tr w:rsidR="00464348" w:rsidRPr="006E3458" w14:paraId="39300FFE"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B630FE6" w14:textId="77777777" w:rsidR="00464348" w:rsidRPr="006E3458" w:rsidRDefault="00464348" w:rsidP="007F42BF">
            <w:pPr>
              <w:spacing w:line="260" w:lineRule="auto"/>
              <w:rPr>
                <w:sz w:val="22"/>
                <w:szCs w:val="22"/>
              </w:rPr>
            </w:pPr>
            <w:r w:rsidRPr="006E3458">
              <w:rPr>
                <w:b/>
                <w:bCs/>
                <w:color w:val="1A1A1A"/>
                <w:sz w:val="18"/>
                <w:szCs w:val="18"/>
              </w:rPr>
              <w:t>Enthält unser Test Fragen, die mit Warum beginnen?</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265CAB0" w14:textId="77777777" w:rsidR="00464348" w:rsidRPr="006E3458" w:rsidRDefault="00464348"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61D9D81" w14:textId="77777777" w:rsidR="00464348" w:rsidRPr="006E3458" w:rsidRDefault="00464348"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61D9D81" w14:textId="77777777" w:rsidR="00464348" w:rsidRPr="006E3458" w:rsidRDefault="00464348" w:rsidP="007F42BF">
            <w:pPr>
              <w:spacing w:line="260" w:lineRule="auto"/>
              <w:rPr>
                <w:sz w:val="22"/>
                <w:szCs w:val="22"/>
              </w:rPr>
            </w:pPr>
          </w:p>
        </w:tc>
      </w:tr>
      <w:tr w:rsidR="00464348" w:rsidRPr="006E3458" w14:paraId="2E9D5316"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3E24A9C" w14:textId="77777777" w:rsidR="00464348" w:rsidRPr="006E3458" w:rsidRDefault="00464348" w:rsidP="007F42BF">
            <w:pPr>
              <w:spacing w:line="260" w:lineRule="auto"/>
              <w:rPr>
                <w:sz w:val="22"/>
                <w:szCs w:val="22"/>
              </w:rPr>
            </w:pPr>
            <w:r w:rsidRPr="006E3458">
              <w:rPr>
                <w:b/>
                <w:bCs/>
                <w:color w:val="1A1A1A"/>
                <w:sz w:val="18"/>
                <w:szCs w:val="18"/>
              </w:rPr>
              <w:t>Prüft jemand einige Wochen nach der Schulung am Posten, ob sie gewirkt hat?</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B54F327" w14:textId="77777777" w:rsidR="00464348" w:rsidRPr="006E3458" w:rsidRDefault="00464348"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500E6A7" w14:textId="77777777" w:rsidR="00464348" w:rsidRPr="006E3458" w:rsidRDefault="00464348"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500E6A7" w14:textId="77777777" w:rsidR="00464348" w:rsidRPr="006E3458" w:rsidRDefault="00464348" w:rsidP="007F42BF">
            <w:pPr>
              <w:spacing w:line="260" w:lineRule="auto"/>
              <w:rPr>
                <w:sz w:val="22"/>
                <w:szCs w:val="22"/>
              </w:rPr>
            </w:pPr>
          </w:p>
        </w:tc>
      </w:tr>
      <w:tr w:rsidR="00464348" w:rsidRPr="006E3458" w14:paraId="4D9DEBED"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489323B" w14:textId="77777777" w:rsidR="00464348" w:rsidRPr="006E3458" w:rsidRDefault="00464348" w:rsidP="007F42BF">
            <w:pPr>
              <w:spacing w:line="260" w:lineRule="auto"/>
              <w:rPr>
                <w:sz w:val="22"/>
                <w:szCs w:val="22"/>
              </w:rPr>
            </w:pPr>
            <w:r w:rsidRPr="006E3458">
              <w:rPr>
                <w:b/>
                <w:bCs/>
                <w:color w:val="1A1A1A"/>
                <w:sz w:val="18"/>
                <w:szCs w:val="18"/>
              </w:rPr>
              <w:t>Wird jede neue Speise gegen die bestehenden Regeln gelesen, bevor sie auf die Karte kommt?</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E58E6F5" w14:textId="77777777" w:rsidR="00464348" w:rsidRPr="006E3458" w:rsidRDefault="00464348"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3A149EE" w14:textId="77777777" w:rsidR="00464348" w:rsidRPr="006E3458" w:rsidRDefault="00464348"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3A149EE" w14:textId="77777777" w:rsidR="00464348" w:rsidRPr="006E3458" w:rsidRDefault="00464348" w:rsidP="007F42BF">
            <w:pPr>
              <w:spacing w:line="260" w:lineRule="auto"/>
              <w:rPr>
                <w:sz w:val="22"/>
                <w:szCs w:val="22"/>
              </w:rPr>
            </w:pPr>
          </w:p>
        </w:tc>
      </w:tr>
    </w:tbl>
    <w:p w14:paraId="3E70D357" w14:textId="77777777" w:rsidR="00464348" w:rsidRPr="006E3458" w:rsidRDefault="00464348" w:rsidP="00464348">
      <w:pPr>
        <w:spacing w:after="140"/>
        <w:rPr>
          <w:sz w:val="22"/>
          <w:szCs w:val="22"/>
        </w:rPr>
      </w:pPr>
    </w:p>
    <w:p w14:paraId="09688E32" w14:textId="77777777" w:rsidR="00464348" w:rsidRPr="006E3458" w:rsidRDefault="00464348" w:rsidP="00464348">
      <w:pPr>
        <w:keepNext/>
        <w:spacing w:before="260" w:after="120"/>
        <w:rPr>
          <w:sz w:val="22"/>
          <w:szCs w:val="22"/>
        </w:rPr>
      </w:pPr>
      <w:r w:rsidRPr="006E3458">
        <w:rPr>
          <w:b/>
          <w:bCs/>
          <w:color w:val="8C5A2B"/>
          <w:sz w:val="28"/>
          <w:szCs w:val="28"/>
        </w:rPr>
        <w:t>Häufige Fehler</w:t>
      </w:r>
    </w:p>
    <w:p w14:paraId="0B23C2A0" w14:textId="77777777" w:rsidR="00464348" w:rsidRPr="006E3458" w:rsidRDefault="00464348" w:rsidP="00464348">
      <w:pPr>
        <w:spacing w:after="140" w:line="300" w:lineRule="auto"/>
        <w:jc w:val="both"/>
        <w:rPr>
          <w:sz w:val="22"/>
          <w:szCs w:val="22"/>
        </w:rPr>
      </w:pPr>
      <w:r w:rsidRPr="006E3458">
        <w:rPr>
          <w:b/>
          <w:bCs/>
          <w:color w:val="1A1A1A"/>
          <w:sz w:val="22"/>
          <w:szCs w:val="22"/>
        </w:rPr>
        <w:t>Die Schulungsliste auditieren.</w:t>
      </w:r>
      <w:r w:rsidRPr="006E3458">
        <w:rPr>
          <w:color w:val="1A1A1A"/>
          <w:sz w:val="22"/>
          <w:szCs w:val="22"/>
        </w:rPr>
        <w:t xml:space="preserve"> Sie belegt die Teilnahme.</w:t>
      </w:r>
    </w:p>
    <w:p w14:paraId="75EE18E9" w14:textId="77777777" w:rsidR="00464348" w:rsidRPr="006E3458" w:rsidRDefault="00464348" w:rsidP="00464348">
      <w:pPr>
        <w:spacing w:after="140" w:line="300" w:lineRule="auto"/>
        <w:jc w:val="both"/>
        <w:rPr>
          <w:sz w:val="22"/>
          <w:szCs w:val="22"/>
        </w:rPr>
      </w:pPr>
      <w:r w:rsidRPr="006E3458">
        <w:rPr>
          <w:b/>
          <w:bCs/>
          <w:color w:val="1A1A1A"/>
          <w:sz w:val="22"/>
          <w:szCs w:val="22"/>
        </w:rPr>
        <w:t>Den Küchenchef antworten lassen.</w:t>
      </w:r>
      <w:r w:rsidRPr="006E3458">
        <w:rPr>
          <w:color w:val="1A1A1A"/>
          <w:sz w:val="22"/>
          <w:szCs w:val="22"/>
        </w:rPr>
        <w:t xml:space="preserve"> Er weiß alles, und geprüft wird ein anderer.</w:t>
      </w:r>
    </w:p>
    <w:p w14:paraId="4A3EA9F7" w14:textId="77777777" w:rsidR="00464348" w:rsidRPr="006E3458" w:rsidRDefault="00464348" w:rsidP="00464348">
      <w:pPr>
        <w:spacing w:after="140" w:line="300" w:lineRule="auto"/>
        <w:jc w:val="both"/>
        <w:rPr>
          <w:sz w:val="22"/>
          <w:szCs w:val="22"/>
        </w:rPr>
      </w:pPr>
      <w:r w:rsidRPr="006E3458">
        <w:rPr>
          <w:b/>
          <w:bCs/>
          <w:color w:val="1A1A1A"/>
          <w:sz w:val="22"/>
          <w:szCs w:val="22"/>
        </w:rPr>
        <w:t>Nach der ersten richtigen Antwort aufhören.</w:t>
      </w:r>
      <w:r w:rsidRPr="006E3458">
        <w:rPr>
          <w:color w:val="1A1A1A"/>
          <w:sz w:val="22"/>
          <w:szCs w:val="22"/>
        </w:rPr>
        <w:t xml:space="preserve"> Die zweite Frage heißt Warum.</w:t>
      </w:r>
    </w:p>
    <w:p w14:paraId="610B445E" w14:textId="77777777" w:rsidR="00464348" w:rsidRPr="006E3458" w:rsidRDefault="00464348" w:rsidP="00464348">
      <w:pPr>
        <w:spacing w:after="140" w:line="300" w:lineRule="auto"/>
        <w:jc w:val="both"/>
        <w:rPr>
          <w:sz w:val="22"/>
          <w:szCs w:val="22"/>
        </w:rPr>
      </w:pPr>
      <w:r w:rsidRPr="006E3458">
        <w:rPr>
          <w:b/>
          <w:bCs/>
          <w:color w:val="1A1A1A"/>
          <w:sz w:val="22"/>
          <w:szCs w:val="22"/>
        </w:rPr>
        <w:t>Regeln an Gerichte hängen.</w:t>
      </w:r>
      <w:r w:rsidRPr="006E3458">
        <w:rPr>
          <w:color w:val="1A1A1A"/>
          <w:sz w:val="22"/>
          <w:szCs w:val="22"/>
        </w:rPr>
        <w:t xml:space="preserve"> Mit dem Gericht verschwindet die Regel.</w:t>
      </w:r>
    </w:p>
    <w:p w14:paraId="084AA99C" w14:textId="77777777" w:rsidR="00464348" w:rsidRPr="006E3458" w:rsidRDefault="00464348" w:rsidP="00464348">
      <w:pPr>
        <w:spacing w:after="140" w:line="300" w:lineRule="auto"/>
        <w:jc w:val="both"/>
        <w:rPr>
          <w:sz w:val="22"/>
          <w:szCs w:val="22"/>
        </w:rPr>
      </w:pPr>
      <w:r w:rsidRPr="006E3458">
        <w:rPr>
          <w:b/>
          <w:bCs/>
          <w:color w:val="1A1A1A"/>
          <w:sz w:val="22"/>
          <w:szCs w:val="22"/>
        </w:rPr>
        <w:t>Einmal im Jahr schulen, vor der Saison.</w:t>
      </w:r>
      <w:r w:rsidRPr="006E3458">
        <w:rPr>
          <w:color w:val="1A1A1A"/>
          <w:sz w:val="22"/>
          <w:szCs w:val="22"/>
        </w:rPr>
        <w:t xml:space="preserve"> Die Saisonkräfte kommen später.</w:t>
      </w:r>
    </w:p>
    <w:p w14:paraId="335988E2" w14:textId="77777777" w:rsidR="00464348" w:rsidRPr="006E3458" w:rsidRDefault="00464348" w:rsidP="00464348">
      <w:pPr>
        <w:spacing w:after="140" w:line="300" w:lineRule="auto"/>
        <w:jc w:val="both"/>
        <w:rPr>
          <w:sz w:val="22"/>
          <w:szCs w:val="22"/>
        </w:rPr>
      </w:pPr>
      <w:r w:rsidRPr="006E3458">
        <w:rPr>
          <w:b/>
          <w:bCs/>
          <w:color w:val="1A1A1A"/>
          <w:sz w:val="22"/>
          <w:szCs w:val="22"/>
        </w:rPr>
        <w:t>Den Befund dem Koch anlasten.</w:t>
      </w:r>
      <w:r w:rsidRPr="006E3458">
        <w:rPr>
          <w:color w:val="1A1A1A"/>
          <w:sz w:val="22"/>
          <w:szCs w:val="22"/>
        </w:rPr>
        <w:t xml:space="preserve"> Beim nächsten Mal sagt er, was man hören will.</w:t>
      </w:r>
    </w:p>
    <w:p w14:paraId="0CE51D52" w14:textId="77777777" w:rsidR="00464348" w:rsidRPr="006E3458" w:rsidRDefault="00464348" w:rsidP="00464348">
      <w:pPr>
        <w:keepNext/>
        <w:spacing w:before="260" w:after="120"/>
        <w:rPr>
          <w:sz w:val="22"/>
          <w:szCs w:val="22"/>
        </w:rPr>
      </w:pPr>
      <w:r w:rsidRPr="006E3458">
        <w:rPr>
          <w:b/>
          <w:bCs/>
          <w:color w:val="8C5A2B"/>
          <w:sz w:val="28"/>
          <w:szCs w:val="28"/>
        </w:rPr>
        <w:t>Modellrechnung</w:t>
      </w:r>
    </w:p>
    <w:p w14:paraId="4CA296C0" w14:textId="77777777" w:rsidR="00464348" w:rsidRPr="006E3458" w:rsidRDefault="00464348" w:rsidP="00464348">
      <w:pPr>
        <w:keepNext/>
        <w:spacing w:before="160" w:after="90"/>
        <w:rPr>
          <w:sz w:val="22"/>
          <w:szCs w:val="22"/>
        </w:rPr>
      </w:pPr>
      <w:r w:rsidRPr="006E3458">
        <w:rPr>
          <w:b/>
          <w:bCs/>
          <w:color w:val="5A5A5A"/>
          <w:sz w:val="20"/>
          <w:szCs w:val="20"/>
        </w:rPr>
        <w:t>Modellannahme, kein belegter Branchenwert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855"/>
        <w:gridCol w:w="1445"/>
        <w:gridCol w:w="2409"/>
        <w:gridCol w:w="1927"/>
      </w:tblGrid>
      <w:tr w:rsidR="00464348" w:rsidRPr="006E3458" w14:paraId="11C25D65" w14:textId="77777777" w:rsidTr="007F42BF">
        <w:trPr>
          <w:tblHeader/>
        </w:trPr>
        <w:tc>
          <w:tcPr>
            <w:tcW w:w="385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147E13ED" w14:textId="77777777" w:rsidR="00464348" w:rsidRPr="006E3458" w:rsidRDefault="00464348" w:rsidP="007F42BF">
            <w:pPr>
              <w:spacing w:line="260" w:lineRule="auto"/>
              <w:rPr>
                <w:sz w:val="22"/>
                <w:szCs w:val="22"/>
              </w:rPr>
            </w:pPr>
            <w:r w:rsidRPr="006E3458">
              <w:rPr>
                <w:b/>
                <w:bCs/>
                <w:color w:val="FFFFFF"/>
                <w:sz w:val="18"/>
                <w:szCs w:val="18"/>
              </w:rPr>
              <w:t>Posten</w:t>
            </w:r>
          </w:p>
        </w:tc>
        <w:tc>
          <w:tcPr>
            <w:tcW w:w="144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43CF2C36" w14:textId="77777777" w:rsidR="00464348" w:rsidRPr="006E3458" w:rsidRDefault="00464348" w:rsidP="007F42BF">
            <w:pPr>
              <w:spacing w:line="260" w:lineRule="auto"/>
              <w:rPr>
                <w:sz w:val="22"/>
                <w:szCs w:val="22"/>
              </w:rPr>
            </w:pPr>
            <w:r w:rsidRPr="006E3458">
              <w:rPr>
                <w:b/>
                <w:bCs/>
                <w:color w:val="FFFFFF"/>
                <w:sz w:val="18"/>
                <w:szCs w:val="18"/>
              </w:rPr>
              <w:t>Betrag</w:t>
            </w:r>
          </w:p>
        </w:tc>
        <w:tc>
          <w:tcPr>
            <w:tcW w:w="240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7DDFE789" w14:textId="77777777" w:rsidR="00464348" w:rsidRPr="006E3458" w:rsidRDefault="00464348" w:rsidP="007F42BF">
            <w:pPr>
              <w:spacing w:line="260" w:lineRule="auto"/>
              <w:rPr>
                <w:sz w:val="22"/>
                <w:szCs w:val="22"/>
              </w:rPr>
            </w:pPr>
            <w:r w:rsidRPr="006E3458">
              <w:rPr>
                <w:b/>
                <w:bCs/>
                <w:color w:val="FFFFFF"/>
                <w:sz w:val="18"/>
                <w:szCs w:val="18"/>
              </w:rPr>
              <w:t>Anmerkung</w:t>
            </w:r>
          </w:p>
        </w:tc>
        <w:tc>
          <w:tcPr>
            <w:tcW w:w="192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7DDFE789" w14:textId="77777777" w:rsidR="00464348" w:rsidRPr="006E3458" w:rsidRDefault="00464348" w:rsidP="007F42BF">
            <w:pPr>
              <w:spacing w:line="260" w:lineRule="auto"/>
              <w:rPr>
                <w:sz w:val="22"/>
                <w:szCs w:val="22"/>
              </w:rPr>
            </w:pPr>
            <w:r w:rsidRPr="006E3458">
              <w:rPr>
                <w:b/>
                <w:bCs/>
                <w:color w:val="FFFFFF"/>
                <w:sz w:val="18"/>
                <w:szCs w:val="18"/>
              </w:rPr>
              <w:t>Eigener Wert</w:t>
            </w:r>
          </w:p>
        </w:tc>
      </w:tr>
      <w:tr w:rsidR="00464348" w:rsidRPr="006E3458" w14:paraId="1E5060FE" w14:textId="77777777" w:rsidTr="007F42BF">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885B173" w14:textId="77777777" w:rsidR="00464348" w:rsidRPr="006E3458" w:rsidRDefault="00464348" w:rsidP="007F42BF">
            <w:pPr>
              <w:spacing w:line="260" w:lineRule="auto"/>
              <w:rPr>
                <w:sz w:val="22"/>
                <w:szCs w:val="22"/>
              </w:rPr>
            </w:pPr>
            <w:r w:rsidRPr="006E3458">
              <w:rPr>
                <w:b/>
                <w:bCs/>
                <w:color w:val="1A1A1A"/>
                <w:sz w:val="18"/>
                <w:szCs w:val="18"/>
              </w:rPr>
              <w:t>Einweisung am Posten vor dem ersten Dienst, je neue Kraft</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BF566BC" w14:textId="77777777" w:rsidR="00464348" w:rsidRPr="006E3458" w:rsidRDefault="00464348" w:rsidP="007F42BF">
            <w:pPr>
              <w:spacing w:line="260" w:lineRule="auto"/>
              <w:rPr>
                <w:sz w:val="22"/>
                <w:szCs w:val="22"/>
              </w:rPr>
            </w:pPr>
            <w:r w:rsidRPr="006E3458">
              <w:rPr>
                <w:color w:val="1A1A1A"/>
                <w:sz w:val="18"/>
                <w:szCs w:val="18"/>
              </w:rPr>
              <w:t>1,5 Stunden</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07331F5" w14:textId="77777777" w:rsidR="00464348" w:rsidRPr="006E3458" w:rsidRDefault="00464348" w:rsidP="007F42BF">
            <w:pPr>
              <w:spacing w:line="260" w:lineRule="auto"/>
              <w:rPr>
                <w:sz w:val="22"/>
                <w:szCs w:val="22"/>
              </w:rPr>
            </w:pPr>
            <w:r w:rsidRPr="006E3458">
              <w:rPr>
                <w:color w:val="1A1A1A"/>
                <w:sz w:val="18"/>
                <w:szCs w:val="18"/>
              </w:rPr>
              <w:t>bei zehn Eintritten: 15 Stunden im Jahr</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07331F5" w14:textId="77777777" w:rsidR="00464348" w:rsidRPr="006E3458" w:rsidRDefault="00464348" w:rsidP="007F42BF">
            <w:pPr>
              <w:spacing w:line="260" w:lineRule="auto"/>
              <w:rPr>
                <w:sz w:val="22"/>
                <w:szCs w:val="22"/>
              </w:rPr>
            </w:pPr>
            <w:r w:rsidRPr="006E3458">
              <w:rPr>
                <w:color w:val="1A1A1A"/>
                <w:sz w:val="18"/>
                <w:szCs w:val="18"/>
              </w:rPr>
              <w:t/>
            </w:r>
          </w:p>
        </w:tc>
      </w:tr>
      <w:tr w:rsidR="00464348" w:rsidRPr="006E3458" w14:paraId="3316298A" w14:textId="77777777" w:rsidTr="007F42BF">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CA5B3B6" w14:textId="77777777" w:rsidR="00464348" w:rsidRPr="006E3458" w:rsidRDefault="00464348" w:rsidP="007F42BF">
            <w:pPr>
              <w:spacing w:line="260" w:lineRule="auto"/>
              <w:rPr>
                <w:sz w:val="22"/>
                <w:szCs w:val="22"/>
              </w:rPr>
            </w:pPr>
            <w:r w:rsidRPr="006E3458">
              <w:rPr>
                <w:b/>
                <w:bCs/>
                <w:color w:val="1A1A1A"/>
                <w:sz w:val="18"/>
                <w:szCs w:val="18"/>
              </w:rPr>
              <w:t>Regeln der Küche mit ihrem Grund neu schreiben</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BEC12E0" w14:textId="77777777" w:rsidR="00464348" w:rsidRPr="006E3458" w:rsidRDefault="00464348" w:rsidP="007F42BF">
            <w:pPr>
              <w:spacing w:line="260" w:lineRule="auto"/>
              <w:rPr>
                <w:sz w:val="22"/>
                <w:szCs w:val="22"/>
              </w:rPr>
            </w:pPr>
            <w:r w:rsidRPr="006E3458">
              <w:rPr>
                <w:color w:val="1A1A1A"/>
                <w:sz w:val="18"/>
                <w:szCs w:val="18"/>
              </w:rPr>
              <w:t>10 Stunden</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A9CF956" w14:textId="77777777" w:rsidR="00464348" w:rsidRPr="006E3458" w:rsidRDefault="00464348" w:rsidP="007F42BF">
            <w:pPr>
              <w:spacing w:line="260" w:lineRule="auto"/>
              <w:rPr>
                <w:sz w:val="22"/>
                <w:szCs w:val="22"/>
              </w:rPr>
            </w:pPr>
            <w:r w:rsidRPr="006E3458">
              <w:rPr>
                <w:color w:val="1A1A1A"/>
                <w:sz w:val="18"/>
                <w:szCs w:val="18"/>
              </w:rPr>
              <w:t>einmalig</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A9CF956" w14:textId="77777777" w:rsidR="00464348" w:rsidRPr="006E3458" w:rsidRDefault="00464348" w:rsidP="007F42BF">
            <w:pPr>
              <w:spacing w:line="260" w:lineRule="auto"/>
              <w:rPr>
                <w:sz w:val="22"/>
                <w:szCs w:val="22"/>
              </w:rPr>
            </w:pPr>
            <w:r w:rsidRPr="006E3458">
              <w:rPr>
                <w:color w:val="1A1A1A"/>
                <w:sz w:val="18"/>
                <w:szCs w:val="18"/>
              </w:rPr>
              <w:t/>
            </w:r>
          </w:p>
        </w:tc>
      </w:tr>
      <w:tr w:rsidR="00464348" w:rsidRPr="006E3458" w14:paraId="151C9CA7" w14:textId="77777777" w:rsidTr="007F42BF">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444700B" w14:textId="77777777" w:rsidR="00464348" w:rsidRPr="006E3458" w:rsidRDefault="00464348" w:rsidP="007F42BF">
            <w:pPr>
              <w:spacing w:line="260" w:lineRule="auto"/>
              <w:rPr>
                <w:sz w:val="22"/>
                <w:szCs w:val="22"/>
              </w:rPr>
            </w:pPr>
            <w:r w:rsidRPr="006E3458">
              <w:rPr>
                <w:b/>
                <w:bCs/>
                <w:color w:val="1A1A1A"/>
                <w:sz w:val="18"/>
                <w:szCs w:val="18"/>
              </w:rPr>
              <w:t>Nachschau am Posten nach der Schulung</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08B38D5" w14:textId="77777777" w:rsidR="00464348" w:rsidRPr="006E3458" w:rsidRDefault="00464348" w:rsidP="007F42BF">
            <w:pPr>
              <w:spacing w:line="260" w:lineRule="auto"/>
              <w:rPr>
                <w:sz w:val="22"/>
                <w:szCs w:val="22"/>
              </w:rPr>
            </w:pPr>
            <w:r w:rsidRPr="006E3458">
              <w:rPr>
                <w:color w:val="1A1A1A"/>
                <w:sz w:val="18"/>
                <w:szCs w:val="18"/>
              </w:rPr>
              <w:t>6 Stunden</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80FE6F7" w14:textId="77777777" w:rsidR="00464348" w:rsidRPr="006E3458" w:rsidRDefault="00464348" w:rsidP="007F42BF">
            <w:pPr>
              <w:spacing w:line="260" w:lineRule="auto"/>
              <w:rPr>
                <w:sz w:val="22"/>
                <w:szCs w:val="22"/>
              </w:rPr>
            </w:pPr>
            <w:r w:rsidRPr="006E3458">
              <w:rPr>
                <w:color w:val="1A1A1A"/>
                <w:sz w:val="18"/>
                <w:szCs w:val="18"/>
              </w:rPr>
              <w:t>jährlich</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80FE6F7" w14:textId="77777777" w:rsidR="00464348" w:rsidRPr="006E3458" w:rsidRDefault="00464348" w:rsidP="007F42BF">
            <w:pPr>
              <w:spacing w:line="260" w:lineRule="auto"/>
              <w:rPr>
                <w:sz w:val="22"/>
                <w:szCs w:val="22"/>
              </w:rPr>
            </w:pPr>
            <w:r w:rsidRPr="006E3458">
              <w:rPr>
                <w:color w:val="1A1A1A"/>
                <w:sz w:val="18"/>
                <w:szCs w:val="18"/>
              </w:rPr>
              <w:t/>
            </w:r>
          </w:p>
        </w:tc>
      </w:tr>
      <w:tr w:rsidR="00464348" w:rsidRPr="006E3458" w14:paraId="287F28D0" w14:textId="77777777" w:rsidTr="007F42BF">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5B2688C" w14:textId="77777777" w:rsidR="00464348" w:rsidRPr="006E3458" w:rsidRDefault="00464348" w:rsidP="007F42BF">
            <w:pPr>
              <w:spacing w:line="260" w:lineRule="auto"/>
              <w:rPr>
                <w:sz w:val="22"/>
                <w:szCs w:val="22"/>
              </w:rPr>
            </w:pPr>
            <w:r w:rsidRPr="006E3458">
              <w:rPr>
                <w:b/>
                <w:bCs/>
                <w:color w:val="1A1A1A"/>
                <w:sz w:val="18"/>
                <w:szCs w:val="18"/>
              </w:rPr>
              <w:t>Gespräche im Audit, acht Personen zu je 20 Minuten</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86166FA" w14:textId="77777777" w:rsidR="00464348" w:rsidRPr="006E3458" w:rsidRDefault="00464348" w:rsidP="007F42BF">
            <w:pPr>
              <w:spacing w:line="260" w:lineRule="auto"/>
              <w:rPr>
                <w:sz w:val="22"/>
                <w:szCs w:val="22"/>
              </w:rPr>
            </w:pPr>
            <w:r w:rsidRPr="006E3458">
              <w:rPr>
                <w:color w:val="1A1A1A"/>
                <w:sz w:val="18"/>
                <w:szCs w:val="18"/>
              </w:rPr>
              <w:t>rund 3 Stunden</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BB84D6D" w14:textId="77777777" w:rsidR="00464348" w:rsidRPr="006E3458" w:rsidRDefault="00464348" w:rsidP="007F42BF">
            <w:pPr>
              <w:spacing w:line="260" w:lineRule="auto"/>
              <w:rPr>
                <w:sz w:val="22"/>
                <w:szCs w:val="22"/>
              </w:rPr>
            </w:pPr>
            <w:r w:rsidRPr="006E3458">
              <w:rPr>
                <w:color w:val="1A1A1A"/>
                <w:sz w:val="18"/>
                <w:szCs w:val="18"/>
              </w:rPr>
              <w:t>jährlich</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BB84D6D" w14:textId="77777777" w:rsidR="00464348" w:rsidRPr="006E3458" w:rsidRDefault="00464348" w:rsidP="007F42BF">
            <w:pPr>
              <w:spacing w:line="260" w:lineRule="auto"/>
              <w:rPr>
                <w:sz w:val="22"/>
                <w:szCs w:val="22"/>
              </w:rPr>
            </w:pPr>
            <w:r w:rsidRPr="006E3458">
              <w:rPr>
                <w:color w:val="1A1A1A"/>
                <w:sz w:val="18"/>
                <w:szCs w:val="18"/>
              </w:rPr>
              <w:t/>
            </w:r>
          </w:p>
        </w:tc>
      </w:tr>
      <w:tr w:rsidR="00464348" w:rsidRPr="006E3458" w14:paraId="408D96FB" w14:textId="77777777" w:rsidTr="007F42BF">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14D81B7" w14:textId="77777777" w:rsidR="00464348" w:rsidRPr="006E3458" w:rsidRDefault="00464348" w:rsidP="007F42BF">
            <w:pPr>
              <w:spacing w:line="260" w:lineRule="auto"/>
              <w:rPr>
                <w:sz w:val="22"/>
                <w:szCs w:val="22"/>
              </w:rPr>
            </w:pPr>
            <w:r w:rsidRPr="006E3458">
              <w:rPr>
                <w:b/>
                <w:bCs/>
                <w:color w:val="1A1A1A"/>
                <w:sz w:val="18"/>
                <w:szCs w:val="18"/>
              </w:rPr>
              <w:t>Aufkochen und Kühlen der Beeren für das Frühstück</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5760E45" w14:textId="77777777" w:rsidR="00464348" w:rsidRPr="006E3458" w:rsidRDefault="00464348" w:rsidP="007F42BF">
            <w:pPr>
              <w:spacing w:line="260" w:lineRule="auto"/>
              <w:rPr>
                <w:sz w:val="22"/>
                <w:szCs w:val="22"/>
              </w:rPr>
            </w:pPr>
            <w:r w:rsidRPr="006E3458">
              <w:rPr>
                <w:color w:val="1A1A1A"/>
                <w:sz w:val="18"/>
                <w:szCs w:val="18"/>
              </w:rPr>
              <w:t>20 Minuten</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D0E16CE" w14:textId="77777777" w:rsidR="00464348" w:rsidRPr="006E3458" w:rsidRDefault="00464348" w:rsidP="007F42BF">
            <w:pPr>
              <w:spacing w:line="260" w:lineRule="auto"/>
              <w:rPr>
                <w:sz w:val="22"/>
                <w:szCs w:val="22"/>
              </w:rPr>
            </w:pPr>
            <w:r w:rsidRPr="006E3458">
              <w:rPr>
                <w:color w:val="1A1A1A"/>
                <w:sz w:val="18"/>
                <w:szCs w:val="18"/>
              </w:rPr>
              <w:t>täglich</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D0E16CE" w14:textId="77777777" w:rsidR="00464348" w:rsidRPr="006E3458" w:rsidRDefault="00464348" w:rsidP="007F42BF">
            <w:pPr>
              <w:spacing w:line="260" w:lineRule="auto"/>
              <w:rPr>
                <w:sz w:val="22"/>
                <w:szCs w:val="22"/>
              </w:rPr>
            </w:pPr>
            <w:r w:rsidRPr="006E3458">
              <w:rPr>
                <w:color w:val="1A1A1A"/>
                <w:sz w:val="18"/>
                <w:szCs w:val="18"/>
              </w:rPr>
              <w:t/>
            </w:r>
          </w:p>
        </w:tc>
      </w:tr>
    </w:tbl>
    <w:p w14:paraId="12E5F33A" w14:textId="77777777" w:rsidR="00464348" w:rsidRPr="006E3458" w:rsidRDefault="00464348" w:rsidP="00464348">
      <w:pPr>
        <w:spacing w:after="140"/>
        <w:rPr>
          <w:sz w:val="22"/>
          <w:szCs w:val="22"/>
        </w:rPr>
      </w:pPr>
    </w:p>
    <w:p w14:paraId="00891E4A" w14:textId="77777777" w:rsidR="00464348" w:rsidRPr="006E3458" w:rsidRDefault="00464348" w:rsidP="00464348">
      <w:pPr>
        <w:keepNext/>
        <w:spacing w:before="260" w:after="120"/>
        <w:rPr>
          <w:sz w:val="22"/>
          <w:szCs w:val="22"/>
        </w:rPr>
      </w:pPr>
      <w:r w:rsidRPr="006E3458">
        <w:rPr>
          <w:b/>
          <w:bCs/>
          <w:color w:val="8C5A2B"/>
          <w:sz w:val="28"/>
          <w:szCs w:val="28"/>
        </w:rPr>
        <w:t xml:space="preserve">Was verlangt ist und was nur Methode ist</w:t>
      </w:r>
    </w:p>
    <w:p w14:paraId="3E8F84AA" w14:textId="77777777" w:rsidR="00464348" w:rsidRPr="006E3458" w:rsidRDefault="00464348" w:rsidP="00464348">
      <w:pPr>
        <w:keepNext/>
        <w:spacing w:before="160" w:after="90"/>
        <w:rPr>
          <w:sz w:val="22"/>
          <w:szCs w:val="22"/>
        </w:rPr>
      </w:pPr>
      <w:r w:rsidRPr="006E3458">
        <w:rPr>
          <w:b/>
          <w:bCs/>
          <w:color w:val="5A5A5A"/>
          <w:sz w:val="20"/>
          <w:szCs w:val="20"/>
        </w:rPr>
        <w:t>Tabelle 4 — Was verlangt ist, und was nur Methode ist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469"/>
        <w:gridCol w:w="3469"/>
        <w:gridCol w:w="2699"/>
      </w:tblGrid>
      <w:tr w:rsidR="00464348" w:rsidRPr="006E3458" w14:paraId="65E24D33" w14:textId="77777777" w:rsidTr="007F42BF">
        <w:trPr>
          <w:tblHeader/>
        </w:trPr>
        <w:tc>
          <w:tcPr>
            <w:tcW w:w="346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22E13D1C" w14:textId="77777777" w:rsidR="00464348" w:rsidRPr="006E3458" w:rsidRDefault="00464348" w:rsidP="007F42BF">
            <w:pPr>
              <w:spacing w:line="260" w:lineRule="auto"/>
              <w:rPr>
                <w:sz w:val="22"/>
                <w:szCs w:val="22"/>
              </w:rPr>
            </w:pPr>
            <w:r w:rsidRPr="006E3458">
              <w:rPr>
                <w:b/>
                <w:bCs/>
                <w:color w:val="FFFFFF"/>
                <w:sz w:val="18"/>
                <w:szCs w:val="18"/>
              </w:rPr>
              <w:t>Verlangt (ISO 22000)</w:t>
            </w:r>
          </w:p>
        </w:tc>
        <w:tc>
          <w:tcPr>
            <w:tcW w:w="346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35F21C5C" w14:textId="77777777" w:rsidR="00464348" w:rsidRPr="006E3458" w:rsidRDefault="00464348" w:rsidP="007F42BF">
            <w:pPr>
              <w:spacing w:line="260" w:lineRule="auto"/>
              <w:rPr>
                <w:sz w:val="22"/>
                <w:szCs w:val="22"/>
              </w:rPr>
            </w:pPr>
            <w:r w:rsidRPr="006E3458">
              <w:rPr>
                <w:b/>
                <w:bCs/>
                <w:color w:val="FFFFFF"/>
                <w:sz w:val="18"/>
                <w:szCs w:val="18"/>
              </w:rPr>
              <w:t>Was es im Hotel belegt</w:t>
            </w:r>
          </w:p>
        </w:tc>
        <w:tc>
          <w:tcPr>
            <w:tcW w:w="269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2436D050" w14:textId="77777777" w:rsidR="00464348" w:rsidRPr="006E3458" w:rsidRDefault="00464348" w:rsidP="007F42BF">
            <w:pPr>
              <w:spacing w:line="260" w:lineRule="auto"/>
              <w:rPr>
                <w:sz w:val="22"/>
                <w:szCs w:val="22"/>
              </w:rPr>
            </w:pPr>
            <w:r w:rsidRPr="006E3458">
              <w:rPr>
                <w:b/>
                <w:bCs/>
                <w:color w:val="FFFFFF"/>
                <w:sz w:val="18"/>
                <w:szCs w:val="18"/>
              </w:rPr>
              <w:t>Nur Leitfaden oder Methode</w:t>
            </w:r>
          </w:p>
        </w:tc>
      </w:tr>
      <w:tr w:rsidR="00464348" w:rsidRPr="006E3458" w14:paraId="7C70B2B8" w14:textId="77777777" w:rsidTr="007F42BF">
        <w:trPr>
          <w:cantSplit/>
        </w:trPr>
        <w:tc>
          <w:tcPr>
            <w:tcW w:w="346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5B889F3" w14:textId="77777777" w:rsidR="00464348" w:rsidRPr="006E3458" w:rsidRDefault="00464348" w:rsidP="007F42BF">
            <w:pPr>
              <w:spacing w:line="260" w:lineRule="auto"/>
              <w:rPr>
                <w:sz w:val="22"/>
                <w:szCs w:val="22"/>
              </w:rPr>
            </w:pPr>
            <w:r w:rsidRPr="006E3458">
              <w:rPr>
                <w:b/>
                <w:bCs/>
                <w:color w:val="1A1A1A"/>
                <w:sz w:val="18"/>
                <w:szCs w:val="18"/>
              </w:rPr>
              <w:t>Bewusstsein für Politik, Ziele und den eigenen Beitrag (7.3 a bis c)</w:t>
            </w:r>
          </w:p>
        </w:tc>
        <w:tc>
          <w:tcPr>
            <w:tcW w:w="346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39102C0" w14:textId="77777777" w:rsidR="00464348" w:rsidRPr="006E3458" w:rsidRDefault="00464348" w:rsidP="007F42BF">
            <w:pPr>
              <w:spacing w:line="260" w:lineRule="auto"/>
              <w:rPr>
                <w:sz w:val="22"/>
                <w:szCs w:val="22"/>
              </w:rPr>
            </w:pPr>
            <w:r w:rsidRPr="006E3458">
              <w:rPr>
                <w:color w:val="1A1A1A"/>
                <w:sz w:val="18"/>
                <w:szCs w:val="18"/>
              </w:rPr>
              <w:t>Mitarbeiter können sagen, wozu ihre Aufgabe dient</w:t>
            </w:r>
          </w:p>
        </w:tc>
        <w:tc>
          <w:tcPr>
            <w:tcW w:w="269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D23408F" w14:textId="77777777" w:rsidR="00464348" w:rsidRPr="006E3458" w:rsidRDefault="00464348" w:rsidP="007F42BF">
            <w:pPr>
              <w:spacing w:line="260" w:lineRule="auto"/>
              <w:rPr>
                <w:sz w:val="22"/>
                <w:szCs w:val="22"/>
              </w:rPr>
            </w:pPr>
            <w:r w:rsidRPr="006E3458">
              <w:rPr>
                <w:color w:val="1A1A1A"/>
                <w:sz w:val="18"/>
                <w:szCs w:val="18"/>
              </w:rPr>
              <w:t>Aushang der Politik; Unterschrift</w:t>
            </w:r>
          </w:p>
        </w:tc>
      </w:tr>
      <w:tr w:rsidR="00464348" w:rsidRPr="006E3458" w14:paraId="115DE8F1" w14:textId="77777777" w:rsidTr="007F42BF">
        <w:trPr>
          <w:cantSplit/>
        </w:trPr>
        <w:tc>
          <w:tcPr>
            <w:tcW w:w="346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A8537F4" w14:textId="77777777" w:rsidR="00464348" w:rsidRPr="006E3458" w:rsidRDefault="00464348" w:rsidP="007F42BF">
            <w:pPr>
              <w:spacing w:line="260" w:lineRule="auto"/>
              <w:rPr>
                <w:sz w:val="22"/>
                <w:szCs w:val="22"/>
              </w:rPr>
            </w:pPr>
            <w:r w:rsidRPr="006E3458">
              <w:rPr>
                <w:b/>
                <w:bCs/>
                <w:color w:val="1A1A1A"/>
                <w:sz w:val="18"/>
                <w:szCs w:val="18"/>
              </w:rPr>
              <w:t>Bewusstsein für die Folgen (7.3 d)</w:t>
            </w:r>
          </w:p>
        </w:tc>
        <w:tc>
          <w:tcPr>
            <w:tcW w:w="346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3C04FE7" w14:textId="77777777" w:rsidR="00464348" w:rsidRPr="006E3458" w:rsidRDefault="00464348" w:rsidP="007F42BF">
            <w:pPr>
              <w:spacing w:line="260" w:lineRule="auto"/>
              <w:rPr>
                <w:sz w:val="22"/>
                <w:szCs w:val="22"/>
              </w:rPr>
            </w:pPr>
            <w:r w:rsidRPr="006E3458">
              <w:rPr>
                <w:color w:val="1A1A1A"/>
                <w:sz w:val="18"/>
                <w:szCs w:val="18"/>
              </w:rPr>
              <w:t>der Koch nennt die Gefahr hinter der Regel</w:t>
            </w:r>
          </w:p>
        </w:tc>
        <w:tc>
          <w:tcPr>
            <w:tcW w:w="269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3C61699" w14:textId="77777777" w:rsidR="00464348" w:rsidRPr="006E3458" w:rsidRDefault="00464348" w:rsidP="007F42BF">
            <w:pPr>
              <w:spacing w:line="260" w:lineRule="auto"/>
              <w:rPr>
                <w:sz w:val="22"/>
                <w:szCs w:val="22"/>
              </w:rPr>
            </w:pPr>
            <w:r w:rsidRPr="006E3458">
              <w:rPr>
                <w:color w:val="1A1A1A"/>
                <w:sz w:val="18"/>
                <w:szCs w:val="18"/>
              </w:rPr>
              <w:t>Test mit Fragen zum Ankreuzen</w:t>
            </w:r>
          </w:p>
        </w:tc>
      </w:tr>
      <w:tr w:rsidR="00464348" w:rsidRPr="006E3458" w14:paraId="54EC04FA" w14:textId="77777777" w:rsidTr="007F42BF">
        <w:trPr>
          <w:cantSplit/>
        </w:trPr>
        <w:tc>
          <w:tcPr>
            <w:tcW w:w="346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ABE14AE" w14:textId="77777777" w:rsidR="00464348" w:rsidRPr="006E3458" w:rsidRDefault="00464348" w:rsidP="007F42BF">
            <w:pPr>
              <w:spacing w:line="260" w:lineRule="auto"/>
              <w:rPr>
                <w:sz w:val="22"/>
                <w:szCs w:val="22"/>
              </w:rPr>
            </w:pPr>
            <w:r w:rsidRPr="006E3458">
              <w:rPr>
                <w:b/>
                <w:bCs/>
                <w:color w:val="1A1A1A"/>
                <w:sz w:val="18"/>
                <w:szCs w:val="18"/>
              </w:rPr>
              <w:t>Kompetenz bestimmt und sichergestellt, auch bei Externen (7.2 a, b)</w:t>
            </w:r>
          </w:p>
        </w:tc>
        <w:tc>
          <w:tcPr>
            <w:tcW w:w="346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92C3AB7" w14:textId="77777777" w:rsidR="00464348" w:rsidRPr="006E3458" w:rsidRDefault="00464348" w:rsidP="007F42BF">
            <w:pPr>
              <w:spacing w:line="260" w:lineRule="auto"/>
              <w:rPr>
                <w:sz w:val="22"/>
                <w:szCs w:val="22"/>
              </w:rPr>
            </w:pPr>
            <w:r w:rsidRPr="006E3458">
              <w:rPr>
                <w:color w:val="1A1A1A"/>
                <w:sz w:val="18"/>
                <w:szCs w:val="18"/>
              </w:rPr>
              <w:t>Einweisung vor dem ersten Dienst, auch für Aushilfen</w:t>
            </w:r>
          </w:p>
        </w:tc>
        <w:tc>
          <w:tcPr>
            <w:tcW w:w="269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0D560B6" w14:textId="77777777" w:rsidR="00464348" w:rsidRPr="006E3458" w:rsidRDefault="00464348" w:rsidP="007F42BF">
            <w:pPr>
              <w:spacing w:line="260" w:lineRule="auto"/>
              <w:rPr>
                <w:sz w:val="22"/>
                <w:szCs w:val="22"/>
              </w:rPr>
            </w:pPr>
            <w:r w:rsidRPr="006E3458">
              <w:rPr>
                <w:color w:val="1A1A1A"/>
                <w:sz w:val="18"/>
                <w:szCs w:val="18"/>
              </w:rPr>
              <w:t>jährliche Schulung für alle zugleich</w:t>
            </w:r>
          </w:p>
        </w:tc>
      </w:tr>
      <w:tr w:rsidR="00464348" w:rsidRPr="006E3458" w14:paraId="16343671" w14:textId="77777777" w:rsidTr="007F42BF">
        <w:trPr>
          <w:cantSplit/>
        </w:trPr>
        <w:tc>
          <w:tcPr>
            <w:tcW w:w="346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D87C302" w14:textId="77777777" w:rsidR="00464348" w:rsidRPr="006E3458" w:rsidRDefault="00464348" w:rsidP="007F42BF">
            <w:pPr>
              <w:spacing w:line="260" w:lineRule="auto"/>
              <w:rPr>
                <w:sz w:val="22"/>
                <w:szCs w:val="22"/>
              </w:rPr>
            </w:pPr>
            <w:r w:rsidRPr="006E3458">
              <w:rPr>
                <w:b/>
                <w:bCs/>
                <w:color w:val="1A1A1A"/>
                <w:sz w:val="18"/>
                <w:szCs w:val="18"/>
              </w:rPr>
              <w:t>Wirksamkeit der Maßnahmen bewertet (7.2 d)</w:t>
            </w:r>
          </w:p>
        </w:tc>
        <w:tc>
          <w:tcPr>
            <w:tcW w:w="346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C511BE9" w14:textId="77777777" w:rsidR="00464348" w:rsidRPr="006E3458" w:rsidRDefault="00464348" w:rsidP="007F42BF">
            <w:pPr>
              <w:spacing w:line="260" w:lineRule="auto"/>
              <w:rPr>
                <w:sz w:val="22"/>
                <w:szCs w:val="22"/>
              </w:rPr>
            </w:pPr>
            <w:r w:rsidRPr="006E3458">
              <w:rPr>
                <w:color w:val="1A1A1A"/>
                <w:sz w:val="18"/>
                <w:szCs w:val="18"/>
              </w:rPr>
              <w:t>Nachschau am Posten einige Wochen nach der Schulung</w:t>
            </w:r>
          </w:p>
        </w:tc>
        <w:tc>
          <w:tcPr>
            <w:tcW w:w="269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EA8A0F9" w14:textId="77777777" w:rsidR="00464348" w:rsidRPr="006E3458" w:rsidRDefault="00464348" w:rsidP="007F42BF">
            <w:pPr>
              <w:spacing w:line="260" w:lineRule="auto"/>
              <w:rPr>
                <w:sz w:val="22"/>
                <w:szCs w:val="22"/>
              </w:rPr>
            </w:pPr>
            <w:r w:rsidRPr="006E3458">
              <w:rPr>
                <w:color w:val="1A1A1A"/>
                <w:sz w:val="18"/>
                <w:szCs w:val="18"/>
              </w:rPr>
              <w:t>Testergebnis als einziger Beleg</w:t>
            </w:r>
          </w:p>
        </w:tc>
      </w:tr>
      <w:tr w:rsidR="00464348" w:rsidRPr="006E3458" w14:paraId="7DEA99F5" w14:textId="77777777" w:rsidTr="007F42BF">
        <w:trPr>
          <w:cantSplit/>
        </w:trPr>
        <w:tc>
          <w:tcPr>
            <w:tcW w:w="346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C19598D" w14:textId="77777777" w:rsidR="00464348" w:rsidRPr="006E3458" w:rsidRDefault="00464348" w:rsidP="007F42BF">
            <w:pPr>
              <w:spacing w:line="260" w:lineRule="auto"/>
              <w:rPr>
                <w:sz w:val="22"/>
                <w:szCs w:val="22"/>
              </w:rPr>
            </w:pPr>
            <w:r w:rsidRPr="006E3458">
              <w:rPr>
                <w:b/>
                <w:bCs/>
                <w:color w:val="1A1A1A"/>
                <w:sz w:val="18"/>
                <w:szCs w:val="18"/>
              </w:rPr>
              <w:t>Nachweis der Kompetenz aufbewahrt (7.2 e)</w:t>
            </w:r>
          </w:p>
        </w:tc>
        <w:tc>
          <w:tcPr>
            <w:tcW w:w="346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38D6186" w14:textId="77777777" w:rsidR="00464348" w:rsidRPr="006E3458" w:rsidRDefault="00464348" w:rsidP="007F42BF">
            <w:pPr>
              <w:spacing w:line="260" w:lineRule="auto"/>
              <w:rPr>
                <w:sz w:val="22"/>
                <w:szCs w:val="22"/>
              </w:rPr>
            </w:pPr>
            <w:r w:rsidRPr="006E3458">
              <w:rPr>
                <w:color w:val="1A1A1A"/>
                <w:sz w:val="18"/>
                <w:szCs w:val="18"/>
              </w:rPr>
              <w:t>Aufzeichnung der Nachschau, nicht nur der Teilnahme</w:t>
            </w:r>
          </w:p>
        </w:tc>
        <w:tc>
          <w:tcPr>
            <w:tcW w:w="269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1E3095B" w14:textId="77777777" w:rsidR="00464348" w:rsidRPr="006E3458" w:rsidRDefault="00464348" w:rsidP="007F42BF">
            <w:pPr>
              <w:spacing w:line="260" w:lineRule="auto"/>
              <w:rPr>
                <w:sz w:val="22"/>
                <w:szCs w:val="22"/>
              </w:rPr>
            </w:pPr>
            <w:r w:rsidRPr="006E3458">
              <w:rPr>
                <w:color w:val="1A1A1A"/>
                <w:sz w:val="18"/>
                <w:szCs w:val="18"/>
              </w:rPr>
              <w:t>Gespräch und Beobachtung nach ISO 19011</w:t>
            </w:r>
          </w:p>
        </w:tc>
      </w:tr>
    </w:tbl>
    <w:p w14:paraId="00891E4A" w14:textId="77777777" w:rsidR="00464348" w:rsidRPr="006E3458" w:rsidRDefault="00464348" w:rsidP="00464348">
      <w:pPr>
        <w:keepNext/>
        <w:spacing w:before="260" w:after="120"/>
        <w:rPr>
          <w:sz w:val="22"/>
          <w:szCs w:val="22"/>
        </w:rPr>
      </w:pPr>
      <w:r w:rsidRPr="006E3458">
        <w:rPr>
          <w:b/>
          <w:bCs/>
          <w:color w:val="8C5A2B"/>
          <w:sz w:val="28"/>
          <w:szCs w:val="28"/>
        </w:rPr>
        <w:t xml:space="preserve">Der Rahmen in Deutschland, Österreich und der Schweiz</w:t>
      </w:r>
    </w:p>
    <w:p w14:paraId="3E054020" w14:textId="77777777" w:rsidR="00464348" w:rsidRPr="006E3458" w:rsidRDefault="00464348" w:rsidP="00464348">
      <w:pPr>
        <w:keepNext/>
        <w:spacing w:before="160" w:after="90"/>
        <w:rPr>
          <w:sz w:val="22"/>
          <w:szCs w:val="22"/>
        </w:rPr>
      </w:pPr>
      <w:r w:rsidRPr="006E3458">
        <w:rPr>
          <w:b/>
          <w:bCs/>
          <w:color w:val="5A5A5A"/>
          <w:sz w:val="20"/>
          <w:szCs w:val="20"/>
        </w:rPr>
        <w:t>Tabelle 5 — DACH-Anker: Schulung und Tiefkühlbeeren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734"/>
        <w:gridCol w:w="2891"/>
        <w:gridCol w:w="2505"/>
        <w:gridCol w:w="2505"/>
      </w:tblGrid>
      <w:tr w:rsidR="00464348" w:rsidRPr="006E3458" w14:paraId="446FAABD" w14:textId="77777777" w:rsidTr="007F42BF">
        <w:trPr>
          <w:tblHeader/>
        </w:trPr>
        <w:tc>
          <w:tcPr>
            <w:tcW w:w="173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6A79EB88" w14:textId="77777777" w:rsidR="00464348" w:rsidRPr="006E3458" w:rsidRDefault="00464348" w:rsidP="007F42BF">
            <w:pPr>
              <w:spacing w:line="260" w:lineRule="auto"/>
              <w:rPr>
                <w:sz w:val="22"/>
                <w:szCs w:val="22"/>
              </w:rPr>
            </w:pPr>
            <w:r w:rsidRPr="006E3458">
              <w:rPr>
                <w:b/>
                <w:bCs/>
                <w:color w:val="FFFFFF"/>
                <w:sz w:val="18"/>
                <w:szCs w:val="18"/>
              </w:rPr>
              <w:t>Ebene</w:t>
            </w:r>
          </w:p>
        </w:tc>
        <w:tc>
          <w:tcPr>
            <w:tcW w:w="289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624DAD6D" w14:textId="77777777" w:rsidR="00464348" w:rsidRPr="006E3458" w:rsidRDefault="00464348" w:rsidP="007F42BF">
            <w:pPr>
              <w:spacing w:line="260" w:lineRule="auto"/>
              <w:rPr>
                <w:sz w:val="22"/>
                <w:szCs w:val="22"/>
              </w:rPr>
            </w:pPr>
            <w:r w:rsidRPr="006E3458">
              <w:rPr>
                <w:b/>
                <w:bCs/>
                <w:color w:val="FFFFFF"/>
                <w:sz w:val="18"/>
                <w:szCs w:val="18"/>
              </w:rPr>
              <w:t>Deutschland</w:t>
            </w:r>
          </w:p>
        </w:tc>
        <w:tc>
          <w:tcPr>
            <w:tcW w:w="250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59031373" w14:textId="77777777" w:rsidR="00464348" w:rsidRPr="006E3458" w:rsidRDefault="00464348" w:rsidP="007F42BF">
            <w:pPr>
              <w:spacing w:line="260" w:lineRule="auto"/>
              <w:rPr>
                <w:sz w:val="22"/>
                <w:szCs w:val="22"/>
              </w:rPr>
            </w:pPr>
            <w:r w:rsidRPr="006E3458">
              <w:rPr>
                <w:b/>
                <w:bCs/>
                <w:color w:val="FFFFFF"/>
                <w:sz w:val="18"/>
                <w:szCs w:val="18"/>
              </w:rPr>
              <w:t>Österreich</w:t>
            </w:r>
          </w:p>
        </w:tc>
        <w:tc>
          <w:tcPr>
            <w:tcW w:w="250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660E0F59" w14:textId="77777777" w:rsidR="00464348" w:rsidRPr="006E3458" w:rsidRDefault="00464348" w:rsidP="007F42BF">
            <w:pPr>
              <w:spacing w:line="260" w:lineRule="auto"/>
              <w:rPr>
                <w:sz w:val="22"/>
                <w:szCs w:val="22"/>
              </w:rPr>
            </w:pPr>
            <w:r w:rsidRPr="006E3458">
              <w:rPr>
                <w:b/>
                <w:bCs/>
                <w:color w:val="FFFFFF"/>
                <w:sz w:val="18"/>
                <w:szCs w:val="18"/>
              </w:rPr>
              <w:t>Schweiz</w:t>
            </w:r>
          </w:p>
        </w:tc>
      </w:tr>
      <w:tr w:rsidR="00464348" w:rsidRPr="006E3458" w14:paraId="58CABA4A" w14:textId="77777777" w:rsidTr="007F42BF">
        <w:trPr>
          <w:cantSplit/>
        </w:trPr>
        <w:tc>
          <w:tcPr>
            <w:tcW w:w="173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AF5F399" w14:textId="77777777" w:rsidR="00464348" w:rsidRPr="006E3458" w:rsidRDefault="00464348" w:rsidP="007F42BF">
            <w:pPr>
              <w:spacing w:line="260" w:lineRule="auto"/>
              <w:rPr>
                <w:sz w:val="22"/>
                <w:szCs w:val="22"/>
              </w:rPr>
            </w:pPr>
            <w:r w:rsidRPr="006E3458">
              <w:rPr>
                <w:b/>
                <w:bCs/>
                <w:color w:val="1A1A1A"/>
                <w:sz w:val="18"/>
                <w:szCs w:val="18"/>
              </w:rPr>
              <w:t>Schulung</w:t>
            </w: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88EED61" w14:textId="77777777" w:rsidR="00464348" w:rsidRPr="006E3458" w:rsidRDefault="00464348" w:rsidP="007F42BF">
            <w:pPr>
              <w:spacing w:line="260" w:lineRule="auto"/>
              <w:rPr>
                <w:sz w:val="22"/>
                <w:szCs w:val="22"/>
              </w:rPr>
            </w:pPr>
            <w:r w:rsidRPr="006E3458">
              <w:rPr>
                <w:color w:val="1A1A1A"/>
                <w:sz w:val="18"/>
                <w:szCs w:val="18"/>
              </w:rPr>
              <w:t>Anhang II Kapitel XII der Verordnung (EG) Nr. 852/2004; § 4 LMHV: Fachkenntnisse</w:t>
            </w:r>
          </w:p>
        </w:tc>
        <w:tc>
          <w:tcPr>
            <w:tcW w:w="250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E356FF0" w14:textId="77777777" w:rsidR="00464348" w:rsidRPr="006E3458" w:rsidRDefault="00464348" w:rsidP="007F42BF">
            <w:pPr>
              <w:spacing w:line="260" w:lineRule="auto"/>
              <w:rPr>
                <w:sz w:val="22"/>
                <w:szCs w:val="22"/>
              </w:rPr>
            </w:pPr>
            <w:r w:rsidRPr="006E3458">
              <w:rPr>
                <w:color w:val="1A1A1A"/>
                <w:sz w:val="18"/>
                <w:szCs w:val="18"/>
              </w:rPr>
              <w:t>Anhang II Kapitel XII; Leitlinie für Personalschulung</w:t>
            </w:r>
          </w:p>
        </w:tc>
        <w:tc>
          <w:tcPr>
            <w:tcW w:w="250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31431E4" w14:textId="77777777" w:rsidR="00464348" w:rsidRPr="006E3458" w:rsidRDefault="00464348" w:rsidP="007F42BF">
            <w:pPr>
              <w:spacing w:line="260" w:lineRule="auto"/>
              <w:rPr>
                <w:sz w:val="22"/>
                <w:szCs w:val="22"/>
              </w:rPr>
            </w:pPr>
            <w:r w:rsidRPr="006E3458">
              <w:rPr>
                <w:color w:val="1A1A1A"/>
                <w:sz w:val="18"/>
                <w:szCs w:val="18"/>
              </w:rPr>
              <w:t>HyV, Art. 22: überwacht und unterwiesen oder geschult</w:t>
            </w:r>
          </w:p>
        </w:tc>
      </w:tr>
      <w:tr w:rsidR="00464348" w:rsidRPr="006E3458" w14:paraId="21F88366" w14:textId="77777777" w:rsidTr="007F42BF">
        <w:trPr>
          <w:cantSplit/>
        </w:trPr>
        <w:tc>
          <w:tcPr>
            <w:tcW w:w="173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4598724" w14:textId="77777777" w:rsidR="00464348" w:rsidRPr="006E3458" w:rsidRDefault="00464348" w:rsidP="007F42BF">
            <w:pPr>
              <w:spacing w:line="260" w:lineRule="auto"/>
              <w:rPr>
                <w:sz w:val="22"/>
                <w:szCs w:val="22"/>
              </w:rPr>
            </w:pPr>
            <w:r w:rsidRPr="006E3458">
              <w:rPr>
                <w:b/>
                <w:bCs/>
                <w:color w:val="1A1A1A"/>
                <w:sz w:val="18"/>
                <w:szCs w:val="18"/>
              </w:rPr>
              <w:t>Häufigkeit</w:t>
            </w: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9A25D40" w14:textId="77777777" w:rsidR="00464348" w:rsidRPr="006E3458" w:rsidRDefault="00464348" w:rsidP="007F42BF">
            <w:pPr>
              <w:spacing w:line="260" w:lineRule="auto"/>
              <w:rPr>
                <w:sz w:val="22"/>
                <w:szCs w:val="22"/>
              </w:rPr>
            </w:pPr>
            <w:r w:rsidRPr="006E3458">
              <w:rPr>
                <w:color w:val="1A1A1A"/>
                <w:sz w:val="18"/>
                <w:szCs w:val="18"/>
              </w:rPr>
              <w:t>§ 4 LMHV nennt keine; § 43 IfSG: Belehrung alle zwei Jahre</w:t>
            </w:r>
          </w:p>
        </w:tc>
        <w:tc>
          <w:tcPr>
            <w:tcW w:w="250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4E02CC0" w14:textId="77777777" w:rsidR="00464348" w:rsidRPr="006E3458" w:rsidRDefault="00464348" w:rsidP="007F42BF">
            <w:pPr>
              <w:spacing w:line="260" w:lineRule="auto"/>
              <w:rPr>
                <w:sz w:val="22"/>
                <w:szCs w:val="22"/>
              </w:rPr>
            </w:pPr>
            <w:r w:rsidRPr="006E3458">
              <w:rPr>
                <w:color w:val="1A1A1A"/>
                <w:sz w:val="18"/>
                <w:szCs w:val="18"/>
              </w:rPr>
              <w:t>im EU-Recht keine</w:t>
            </w:r>
          </w:p>
        </w:tc>
        <w:tc>
          <w:tcPr>
            <w:tcW w:w="250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721AD0C" w14:textId="77777777" w:rsidR="00464348" w:rsidRPr="006E3458" w:rsidRDefault="00464348" w:rsidP="007F42BF">
            <w:pPr>
              <w:spacing w:line="260" w:lineRule="auto"/>
              <w:rPr>
                <w:sz w:val="22"/>
                <w:szCs w:val="22"/>
              </w:rPr>
            </w:pPr>
            <w:r w:rsidRPr="006E3458">
              <w:rPr>
                <w:color w:val="1A1A1A"/>
                <w:sz w:val="18"/>
                <w:szCs w:val="18"/>
              </w:rPr>
              <w:t>in der HyV keine</w:t>
            </w:r>
          </w:p>
        </w:tc>
      </w:tr>
      <w:tr w:rsidR="00464348" w:rsidRPr="006E3458" w14:paraId="0BDBCDFC" w14:textId="77777777" w:rsidTr="007F42BF">
        <w:trPr>
          <w:cantSplit/>
        </w:trPr>
        <w:tc>
          <w:tcPr>
            <w:tcW w:w="173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5D591F5" w14:textId="77777777" w:rsidR="00464348" w:rsidRPr="006E3458" w:rsidRDefault="00464348" w:rsidP="007F42BF">
            <w:pPr>
              <w:spacing w:line="260" w:lineRule="auto"/>
              <w:rPr>
                <w:sz w:val="22"/>
                <w:szCs w:val="22"/>
              </w:rPr>
            </w:pPr>
            <w:r w:rsidRPr="006E3458">
              <w:rPr>
                <w:b/>
                <w:bCs/>
                <w:color w:val="1A1A1A"/>
                <w:sz w:val="18"/>
                <w:szCs w:val="18"/>
              </w:rPr>
              <w:t>Beeren</w:t>
            </w: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D4D3CCA" w14:textId="77777777" w:rsidR="00464348" w:rsidRPr="006E3458" w:rsidRDefault="00464348" w:rsidP="007F42BF">
            <w:pPr>
              <w:spacing w:line="260" w:lineRule="auto"/>
              <w:rPr>
                <w:sz w:val="22"/>
                <w:szCs w:val="22"/>
              </w:rPr>
            </w:pPr>
            <w:r w:rsidRPr="006E3458">
              <w:rPr>
                <w:color w:val="1A1A1A"/>
                <w:sz w:val="18"/>
                <w:szCs w:val="18"/>
              </w:rPr>
              <w:t>BfR: Erhitzen empfohlen, vor allem für empfindliche Gruppen</w:t>
            </w:r>
          </w:p>
        </w:tc>
        <w:tc>
          <w:tcPr>
            <w:tcW w:w="250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7221AF4" w14:textId="77777777" w:rsidR="00464348" w:rsidRPr="006E3458" w:rsidRDefault="00464348" w:rsidP="007F42BF">
            <w:pPr>
              <w:spacing w:line="260" w:lineRule="auto"/>
              <w:rPr>
                <w:sz w:val="22"/>
                <w:szCs w:val="22"/>
              </w:rPr>
            </w:pPr>
            <w:r w:rsidRPr="006E3458">
              <w:rPr>
                <w:color w:val="1A1A1A"/>
                <w:sz w:val="18"/>
                <w:szCs w:val="18"/>
              </w:rPr>
              <w:t>AGES: Hinweis auf das Risiko, auch an die Gastronomie</w:t>
            </w:r>
          </w:p>
        </w:tc>
        <w:tc>
          <w:tcPr>
            <w:tcW w:w="250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270C900" w14:textId="77777777" w:rsidR="00464348" w:rsidRPr="006E3458" w:rsidRDefault="00464348" w:rsidP="007F42BF">
            <w:pPr>
              <w:spacing w:line="260" w:lineRule="auto"/>
              <w:rPr>
                <w:sz w:val="22"/>
                <w:szCs w:val="22"/>
              </w:rPr>
            </w:pPr>
            <w:r w:rsidRPr="006E3458">
              <w:rPr>
                <w:color w:val="1A1A1A"/>
                <w:sz w:val="18"/>
                <w:szCs w:val="18"/>
              </w:rPr>
              <w:t>keine allgemeine Empfehlung gefunden; Warnung zu einem Produkt im Juli 2026</w:t>
            </w:r>
          </w:p>
        </w:tc>
      </w:tr>
    </w:tbl>
    <w:p>
      <w:r>
        <w:rPr>
          <w:b w:val="0"/>
          <w:i/>
          <w:sz w:val="18"/>
        </w:rPr>
        <w:t>Stand der Tabelle: 3. Oktober 2026. Die laufende Fassung aller DACH-Anker des Bandes, mit der geltenden Angabe und der Quelle jeder Änderung, führt die Plattform in der Datei «Band6b_Rechtsanker_DACH_laufend».</w:t>
      </w:r>
    </w:p>
    <w:p>
      <w:r>
        <w:rPr>
          <w:b w:val="0"/>
          <w:i w:val="0"/>
          <w:color w:val="8C5A2B"/>
          <w:sz w:val="17"/>
        </w:rPr>
        <w:t>Quelle: Francesco Dore, Das Steuer und die Lupe, Band 6b — ISO 22000: Der Beweis auf dem Teller, Abschnitt 3.4. Edizioni Effedore 2026. © 2026 Francesco Dore. Zur Verwendung im eigenen Betrieb frei bearbeitbar. buecher.effedore.com</w:t>
      </w:r>
    </w:p>
    <w:sectPr w:rsidR="00E264FF" w:rsidRPr="006E3458" w:rsidSect="00D968E0">
      <w:footerReference w:type="default" r:id="rId43"/>
      <w:pgSz w:w="11906" w:h="16838"/>
      <w:pgMar w:top="1134" w:right="1134" w:bottom="1134" w:left="1134" w:header="567" w:footer="567" w:gutter="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9E7270" w14:textId="77777777" w:rsidR="00975127" w:rsidRDefault="00975127">
      <w:r>
        <w:separator/>
      </w:r>
    </w:p>
  </w:endnote>
  <w:endnote w:type="continuationSeparator" w:id="0">
    <w:p w14:paraId="447666B4" w14:textId="77777777" w:rsidR="00975127" w:rsidRDefault="009751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8C5A2B"/>
        <w:sz w:val="16"/>
      </w:rPr>
      <w:t xml:space="preserve">Das Steuer und die Lupe · Band 6b · Arbeitsmaterial 3.4 · buecher.effedore.com · Seite </w:t>
    </w:r>
    <w:r>
      <w:rPr>
        <w:color w:val="8C5A2B"/>
        <w:sz w:val="16"/>
      </w:rPr>
      <w:fldChar w:fldCharType="begin"/>
      <w:instrText xml:space="preserve"> PAGE </w:instrText>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6F9A48" w14:textId="77777777" w:rsidR="00975127" w:rsidRDefault="00975127">
      <w:r>
        <w:separator/>
      </w:r>
    </w:p>
  </w:footnote>
  <w:footnote w:type="continuationSeparator" w:id="0">
    <w:p w14:paraId="2E3B3C1F" w14:textId="77777777" w:rsidR="00975127" w:rsidRDefault="009751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021170"/>
    <w:multiLevelType w:val="hybridMultilevel"/>
    <w:tmpl w:val="5E72B158"/>
    <w:lvl w:ilvl="0" w:tplc="F6EC4E42">
      <w:start w:val="1"/>
      <w:numFmt w:val="bullet"/>
      <w:lvlText w:val="●"/>
      <w:lvlJc w:val="left"/>
      <w:pPr>
        <w:ind w:left="720" w:hanging="360"/>
      </w:pPr>
    </w:lvl>
    <w:lvl w:ilvl="1" w:tplc="8DF432DE">
      <w:start w:val="1"/>
      <w:numFmt w:val="bullet"/>
      <w:lvlText w:val="○"/>
      <w:lvlJc w:val="left"/>
      <w:pPr>
        <w:ind w:left="1440" w:hanging="360"/>
      </w:pPr>
    </w:lvl>
    <w:lvl w:ilvl="2" w:tplc="F1F853CA">
      <w:start w:val="1"/>
      <w:numFmt w:val="bullet"/>
      <w:lvlText w:val="■"/>
      <w:lvlJc w:val="left"/>
      <w:pPr>
        <w:ind w:left="2160" w:hanging="360"/>
      </w:pPr>
    </w:lvl>
    <w:lvl w:ilvl="3" w:tplc="F45AAD32">
      <w:start w:val="1"/>
      <w:numFmt w:val="bullet"/>
      <w:lvlText w:val="●"/>
      <w:lvlJc w:val="left"/>
      <w:pPr>
        <w:ind w:left="2880" w:hanging="360"/>
      </w:pPr>
    </w:lvl>
    <w:lvl w:ilvl="4" w:tplc="D73CD862">
      <w:start w:val="1"/>
      <w:numFmt w:val="bullet"/>
      <w:lvlText w:val="○"/>
      <w:lvlJc w:val="left"/>
      <w:pPr>
        <w:ind w:left="3600" w:hanging="360"/>
      </w:pPr>
    </w:lvl>
    <w:lvl w:ilvl="5" w:tplc="C126730C">
      <w:start w:val="1"/>
      <w:numFmt w:val="bullet"/>
      <w:lvlText w:val="■"/>
      <w:lvlJc w:val="left"/>
      <w:pPr>
        <w:ind w:left="4320" w:hanging="360"/>
      </w:pPr>
    </w:lvl>
    <w:lvl w:ilvl="6" w:tplc="11A8AF56">
      <w:start w:val="1"/>
      <w:numFmt w:val="bullet"/>
      <w:lvlText w:val="●"/>
      <w:lvlJc w:val="left"/>
      <w:pPr>
        <w:ind w:left="5040" w:hanging="360"/>
      </w:pPr>
    </w:lvl>
    <w:lvl w:ilvl="7" w:tplc="01BE2466">
      <w:start w:val="1"/>
      <w:numFmt w:val="bullet"/>
      <w:lvlText w:val="●"/>
      <w:lvlJc w:val="left"/>
      <w:pPr>
        <w:ind w:left="5760" w:hanging="360"/>
      </w:pPr>
    </w:lvl>
    <w:lvl w:ilvl="8" w:tplc="E68AC44A">
      <w:start w:val="1"/>
      <w:numFmt w:val="bullet"/>
      <w:lvlText w:val="●"/>
      <w:lvlJc w:val="left"/>
      <w:pPr>
        <w:ind w:left="6480" w:hanging="360"/>
      </w:pPr>
    </w:lvl>
  </w:abstractNum>
  <w:abstractNum w:abstractNumId="1" w15:restartNumberingAfterBreak="0">
    <w:nsid w:val="4A2A740B"/>
    <w:multiLevelType w:val="hybridMultilevel"/>
    <w:tmpl w:val="46C0A860"/>
    <w:lvl w:ilvl="0" w:tplc="F55C7946">
      <w:start w:val="1"/>
      <w:numFmt w:val="bullet"/>
      <w:lvlText w:val="●"/>
      <w:lvlJc w:val="left"/>
      <w:pPr>
        <w:ind w:left="720" w:hanging="360"/>
      </w:pPr>
    </w:lvl>
    <w:lvl w:ilvl="1" w:tplc="F8C672CE">
      <w:start w:val="1"/>
      <w:numFmt w:val="bullet"/>
      <w:lvlText w:val="○"/>
      <w:lvlJc w:val="left"/>
      <w:pPr>
        <w:ind w:left="1440" w:hanging="360"/>
      </w:pPr>
    </w:lvl>
    <w:lvl w:ilvl="2" w:tplc="EE04D1BE">
      <w:start w:val="1"/>
      <w:numFmt w:val="bullet"/>
      <w:lvlText w:val="■"/>
      <w:lvlJc w:val="left"/>
      <w:pPr>
        <w:ind w:left="2160" w:hanging="360"/>
      </w:pPr>
    </w:lvl>
    <w:lvl w:ilvl="3" w:tplc="FC9CAD78">
      <w:start w:val="1"/>
      <w:numFmt w:val="bullet"/>
      <w:lvlText w:val="●"/>
      <w:lvlJc w:val="left"/>
      <w:pPr>
        <w:ind w:left="2880" w:hanging="360"/>
      </w:pPr>
    </w:lvl>
    <w:lvl w:ilvl="4" w:tplc="53A07DD0">
      <w:start w:val="1"/>
      <w:numFmt w:val="bullet"/>
      <w:lvlText w:val="○"/>
      <w:lvlJc w:val="left"/>
      <w:pPr>
        <w:ind w:left="3600" w:hanging="360"/>
      </w:pPr>
    </w:lvl>
    <w:lvl w:ilvl="5" w:tplc="F70AE78A">
      <w:start w:val="1"/>
      <w:numFmt w:val="bullet"/>
      <w:lvlText w:val="■"/>
      <w:lvlJc w:val="left"/>
      <w:pPr>
        <w:ind w:left="4320" w:hanging="360"/>
      </w:pPr>
    </w:lvl>
    <w:lvl w:ilvl="6" w:tplc="1EC613CE">
      <w:start w:val="1"/>
      <w:numFmt w:val="bullet"/>
      <w:lvlText w:val="●"/>
      <w:lvlJc w:val="left"/>
      <w:pPr>
        <w:ind w:left="5040" w:hanging="360"/>
      </w:pPr>
    </w:lvl>
    <w:lvl w:ilvl="7" w:tplc="4C8269D8">
      <w:start w:val="1"/>
      <w:numFmt w:val="bullet"/>
      <w:lvlText w:val="●"/>
      <w:lvlJc w:val="left"/>
      <w:pPr>
        <w:ind w:left="5760" w:hanging="360"/>
      </w:pPr>
    </w:lvl>
    <w:lvl w:ilvl="8" w:tplc="257A402A">
      <w:start w:val="1"/>
      <w:numFmt w:val="bullet"/>
      <w:lvlText w:val="●"/>
      <w:lvlJc w:val="left"/>
      <w:pPr>
        <w:ind w:left="6480" w:hanging="360"/>
      </w:pPr>
    </w:lvl>
  </w:abstractNum>
  <w:abstractNum w:abstractNumId="2" w15:restartNumberingAfterBreak="0">
    <w:nsid w:val="55DB6ADF"/>
    <w:multiLevelType w:val="hybridMultilevel"/>
    <w:tmpl w:val="7AB0243E"/>
    <w:lvl w:ilvl="0" w:tplc="AC409AC6">
      <w:start w:val="1"/>
      <w:numFmt w:val="bullet"/>
      <w:lvlText w:val="●"/>
      <w:lvlJc w:val="left"/>
      <w:pPr>
        <w:ind w:left="720" w:hanging="360"/>
      </w:pPr>
    </w:lvl>
    <w:lvl w:ilvl="1" w:tplc="46D265D6">
      <w:start w:val="1"/>
      <w:numFmt w:val="bullet"/>
      <w:lvlText w:val="○"/>
      <w:lvlJc w:val="left"/>
      <w:pPr>
        <w:ind w:left="1440" w:hanging="360"/>
      </w:pPr>
    </w:lvl>
    <w:lvl w:ilvl="2" w:tplc="352C6920">
      <w:start w:val="1"/>
      <w:numFmt w:val="bullet"/>
      <w:lvlText w:val="■"/>
      <w:lvlJc w:val="left"/>
      <w:pPr>
        <w:ind w:left="2160" w:hanging="360"/>
      </w:pPr>
    </w:lvl>
    <w:lvl w:ilvl="3" w:tplc="794E478A">
      <w:start w:val="1"/>
      <w:numFmt w:val="bullet"/>
      <w:lvlText w:val="●"/>
      <w:lvlJc w:val="left"/>
      <w:pPr>
        <w:ind w:left="2880" w:hanging="360"/>
      </w:pPr>
    </w:lvl>
    <w:lvl w:ilvl="4" w:tplc="EB7ECFDE">
      <w:start w:val="1"/>
      <w:numFmt w:val="bullet"/>
      <w:lvlText w:val="○"/>
      <w:lvlJc w:val="left"/>
      <w:pPr>
        <w:ind w:left="3600" w:hanging="360"/>
      </w:pPr>
    </w:lvl>
    <w:lvl w:ilvl="5" w:tplc="04C07704">
      <w:start w:val="1"/>
      <w:numFmt w:val="bullet"/>
      <w:lvlText w:val="■"/>
      <w:lvlJc w:val="left"/>
      <w:pPr>
        <w:ind w:left="4320" w:hanging="360"/>
      </w:pPr>
    </w:lvl>
    <w:lvl w:ilvl="6" w:tplc="3248459A">
      <w:start w:val="1"/>
      <w:numFmt w:val="bullet"/>
      <w:lvlText w:val="●"/>
      <w:lvlJc w:val="left"/>
      <w:pPr>
        <w:ind w:left="5040" w:hanging="360"/>
      </w:pPr>
    </w:lvl>
    <w:lvl w:ilvl="7" w:tplc="A0321374">
      <w:start w:val="1"/>
      <w:numFmt w:val="bullet"/>
      <w:lvlText w:val="●"/>
      <w:lvlJc w:val="left"/>
      <w:pPr>
        <w:ind w:left="5760" w:hanging="360"/>
      </w:pPr>
    </w:lvl>
    <w:lvl w:ilvl="8" w:tplc="BB38CF84">
      <w:start w:val="1"/>
      <w:numFmt w:val="bullet"/>
      <w:lvlText w:val="●"/>
      <w:lvlJc w:val="left"/>
      <w:pPr>
        <w:ind w:left="6480" w:hanging="360"/>
      </w:pPr>
    </w:lvl>
  </w:abstractNum>
  <w:abstractNum w:abstractNumId="3" w15:restartNumberingAfterBreak="0">
    <w:nsid w:val="5FD671C8"/>
    <w:multiLevelType w:val="hybridMultilevel"/>
    <w:tmpl w:val="B770E0E2"/>
    <w:lvl w:ilvl="0" w:tplc="E21CDAF8">
      <w:start w:val="1"/>
      <w:numFmt w:val="bullet"/>
      <w:lvlText w:val="●"/>
      <w:lvlJc w:val="left"/>
      <w:pPr>
        <w:ind w:left="720" w:hanging="360"/>
      </w:pPr>
    </w:lvl>
    <w:lvl w:ilvl="1" w:tplc="ED847D64">
      <w:start w:val="1"/>
      <w:numFmt w:val="bullet"/>
      <w:lvlText w:val="○"/>
      <w:lvlJc w:val="left"/>
      <w:pPr>
        <w:ind w:left="1440" w:hanging="360"/>
      </w:pPr>
    </w:lvl>
    <w:lvl w:ilvl="2" w:tplc="CD6C5EE6">
      <w:start w:val="1"/>
      <w:numFmt w:val="bullet"/>
      <w:lvlText w:val="■"/>
      <w:lvlJc w:val="left"/>
      <w:pPr>
        <w:ind w:left="2160" w:hanging="360"/>
      </w:pPr>
    </w:lvl>
    <w:lvl w:ilvl="3" w:tplc="FFE48B3C">
      <w:start w:val="1"/>
      <w:numFmt w:val="bullet"/>
      <w:lvlText w:val="●"/>
      <w:lvlJc w:val="left"/>
      <w:pPr>
        <w:ind w:left="2880" w:hanging="360"/>
      </w:pPr>
    </w:lvl>
    <w:lvl w:ilvl="4" w:tplc="1188056C">
      <w:start w:val="1"/>
      <w:numFmt w:val="bullet"/>
      <w:lvlText w:val="○"/>
      <w:lvlJc w:val="left"/>
      <w:pPr>
        <w:ind w:left="3600" w:hanging="360"/>
      </w:pPr>
    </w:lvl>
    <w:lvl w:ilvl="5" w:tplc="437A0712">
      <w:start w:val="1"/>
      <w:numFmt w:val="bullet"/>
      <w:lvlText w:val="■"/>
      <w:lvlJc w:val="left"/>
      <w:pPr>
        <w:ind w:left="4320" w:hanging="360"/>
      </w:pPr>
    </w:lvl>
    <w:lvl w:ilvl="6" w:tplc="7CFC5F32">
      <w:start w:val="1"/>
      <w:numFmt w:val="bullet"/>
      <w:lvlText w:val="●"/>
      <w:lvlJc w:val="left"/>
      <w:pPr>
        <w:ind w:left="5040" w:hanging="360"/>
      </w:pPr>
    </w:lvl>
    <w:lvl w:ilvl="7" w:tplc="587CFD3C">
      <w:start w:val="1"/>
      <w:numFmt w:val="bullet"/>
      <w:lvlText w:val="●"/>
      <w:lvlJc w:val="left"/>
      <w:pPr>
        <w:ind w:left="5760" w:hanging="360"/>
      </w:pPr>
    </w:lvl>
    <w:lvl w:ilvl="8" w:tplc="7CB80946">
      <w:start w:val="1"/>
      <w:numFmt w:val="bullet"/>
      <w:lvlText w:val="●"/>
      <w:lvlJc w:val="left"/>
      <w:pPr>
        <w:ind w:left="6480" w:hanging="360"/>
      </w:pPr>
    </w:lvl>
  </w:abstractNum>
  <w:num w:numId="1" w16cid:durableId="1297763543">
    <w:abstractNumId w:val="0"/>
    <w:lvlOverride w:ilvl="0">
      <w:startOverride w:val="1"/>
    </w:lvlOverride>
  </w:num>
  <w:num w:numId="2" w16cid:durableId="1363945006">
    <w:abstractNumId w:val="1"/>
    <w:lvlOverride w:ilvl="0">
      <w:startOverride w:val="1"/>
    </w:lvlOverride>
  </w:num>
  <w:num w:numId="3" w16cid:durableId="196503423">
    <w:abstractNumId w:val="2"/>
    <w:lvlOverride w:ilvl="0">
      <w:startOverride w:val="1"/>
    </w:lvlOverride>
  </w:num>
  <w:num w:numId="4" w16cid:durableId="935484070">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64FF"/>
    <w:rsid w:val="001073C7"/>
    <w:rsid w:val="0012138A"/>
    <w:rsid w:val="001367EF"/>
    <w:rsid w:val="001F1A9F"/>
    <w:rsid w:val="00464348"/>
    <w:rsid w:val="00476184"/>
    <w:rsid w:val="004B10E0"/>
    <w:rsid w:val="004F1D38"/>
    <w:rsid w:val="005523E2"/>
    <w:rsid w:val="00553F40"/>
    <w:rsid w:val="005712E3"/>
    <w:rsid w:val="005A2490"/>
    <w:rsid w:val="00665786"/>
    <w:rsid w:val="006E3458"/>
    <w:rsid w:val="00747078"/>
    <w:rsid w:val="00830A55"/>
    <w:rsid w:val="008B140C"/>
    <w:rsid w:val="008C723C"/>
    <w:rsid w:val="008D7914"/>
    <w:rsid w:val="0091110A"/>
    <w:rsid w:val="00975127"/>
    <w:rsid w:val="009A3FDA"/>
    <w:rsid w:val="00A2348A"/>
    <w:rsid w:val="00A75D5A"/>
    <w:rsid w:val="00AA468E"/>
    <w:rsid w:val="00AE3C21"/>
    <w:rsid w:val="00B341CF"/>
    <w:rsid w:val="00B44BCD"/>
    <w:rsid w:val="00B82C6C"/>
    <w:rsid w:val="00BB18E6"/>
    <w:rsid w:val="00CA1BC7"/>
    <w:rsid w:val="00D968E0"/>
    <w:rsid w:val="00DA6FE7"/>
    <w:rsid w:val="00E264FF"/>
    <w:rsid w:val="00E64A7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B6F14"/>
  <w15:docId w15:val="{A8DB9C20-3AB9-4465-8003-79F163A5C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1"/>
        <w:szCs w:val="21"/>
        <w:lang w:val="de-DE"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link w:val="Titolo1Carattere"/>
    <w:uiPriority w:val="9"/>
    <w:qFormat/>
    <w:pPr>
      <w:outlineLvl w:val="0"/>
    </w:pPr>
    <w:rPr>
      <w:b/>
      <w:bCs/>
      <w:color w:val="002060"/>
      <w:sz w:val="36"/>
      <w:szCs w:val="36"/>
    </w:rPr>
  </w:style>
  <w:style w:type="paragraph" w:styleId="Titolo2">
    <w:name w:val="heading 2"/>
    <w:uiPriority w:val="9"/>
    <w:unhideWhenUsed/>
    <w:qFormat/>
    <w:pPr>
      <w:outlineLvl w:val="1"/>
    </w:pPr>
    <w:rPr>
      <w:b/>
      <w:bCs/>
      <w:color w:val="002060"/>
      <w:sz w:val="30"/>
      <w:szCs w:val="30"/>
    </w:rPr>
  </w:style>
  <w:style w:type="paragraph" w:styleId="Titolo3">
    <w:name w:val="heading 3"/>
    <w:uiPriority w:val="9"/>
    <w:unhideWhenUsed/>
    <w:qFormat/>
    <w:pPr>
      <w:outlineLvl w:val="2"/>
    </w:pPr>
    <w:rPr>
      <w:b/>
      <w:bCs/>
      <w:color w:val="002060"/>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 w:type="paragraph" w:styleId="Sommario1">
    <w:name w:val="toc 1"/>
    <w:basedOn w:val="Normale"/>
    <w:next w:val="Normale"/>
    <w:autoRedefine/>
    <w:uiPriority w:val="39"/>
    <w:unhideWhenUsed/>
    <w:rsid w:val="00B82C6C"/>
    <w:pPr>
      <w:spacing w:after="100"/>
    </w:pPr>
    <w:rPr>
      <w:sz w:val="22"/>
      <w:szCs w:val="22"/>
    </w:rPr>
  </w:style>
  <w:style w:type="paragraph" w:styleId="Sommario2">
    <w:name w:val="toc 2"/>
    <w:basedOn w:val="Normale"/>
    <w:next w:val="Normale"/>
    <w:autoRedefine/>
    <w:uiPriority w:val="39"/>
    <w:unhideWhenUsed/>
    <w:rsid w:val="00B82C6C"/>
    <w:pPr>
      <w:spacing w:after="100"/>
      <w:ind w:left="210"/>
    </w:pPr>
    <w:rPr>
      <w:sz w:val="22"/>
      <w:szCs w:val="22"/>
    </w:rPr>
  </w:style>
  <w:style w:type="character" w:customStyle="1" w:styleId="Titolo1Carattere">
    <w:name w:val="Titolo 1 Carattere"/>
    <w:basedOn w:val="Carpredefinitoparagrafo"/>
    <w:link w:val="Titolo1"/>
    <w:uiPriority w:val="9"/>
    <w:rsid w:val="00464348"/>
    <w:rPr>
      <w:b/>
      <w:bCs/>
      <w:color w:val="002060"/>
      <w:sz w:val="36"/>
      <w:szCs w:val="36"/>
    </w:rPr>
  </w:style>
  <w:style w:type="paragraph" w:styleId="Titolosommario">
    <w:name w:val="TOC Heading"/>
    <w:basedOn w:val="Titolo1"/>
    <w:next w:val="Normale"/>
    <w:uiPriority w:val="39"/>
    <w:unhideWhenUsed/>
    <w:qFormat/>
    <w:rsid w:val="00BB18E6"/>
    <w:pPr>
      <w:keepNext/>
      <w:keepLines/>
      <w:spacing w:before="240" w:line="259" w:lineRule="auto"/>
      <w:outlineLvl w:val="9"/>
    </w:pPr>
    <w:rPr>
      <w:rFonts w:asciiTheme="majorHAnsi" w:eastAsiaTheme="majorEastAsia" w:hAnsiTheme="majorHAnsi" w:cstheme="majorBidi"/>
      <w:b w:val="0"/>
      <w:bCs w:val="0"/>
      <w:color w:val="0F4761" w:themeColor="accent1" w:themeShade="BF"/>
      <w:sz w:val="32"/>
      <w:szCs w:val="32"/>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3" Type="http://schemas.openxmlformats.org/officeDocument/2006/relationships/styles" Target="styles.xml"/><Relationship Id="rId43"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90AE79-95F3-4233-8919-C114EDDD73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1</Pages>
  <Words>143973</Words>
  <Characters>820647</Characters>
  <Application>Microsoft Office Word</Application>
  <DocSecurity>0</DocSecurity>
  <Lines>6838</Lines>
  <Paragraphs>1925</Paragraphs>
  <ScaleCrop>false</ScaleCrop>
  <HeadingPairs>
    <vt:vector size="2" baseType="variant">
      <vt:variant>
        <vt:lpstr>Titolo</vt:lpstr>
      </vt:variant>
      <vt:variant>
        <vt:i4>1</vt:i4>
      </vt:variant>
    </vt:vector>
  </HeadingPairs>
  <TitlesOfParts>
    <vt:vector size="1" baseType="lpstr">
      <vt:lpstr>Das Steuer und die Lupe — Band 6b — ISO 22000 — Der Beweis auf dem Teller</vt:lpstr>
    </vt:vector>
  </TitlesOfParts>
  <Company/>
  <LinksUpToDate>false</LinksUpToDate>
  <CharactersWithSpaces>962695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Das Steuer und die Lupe — Band 6b — ISO 22000 — Der Beweis auf dem Teller</dc:title>
  <dc:creator>Francesco Dore</dc:creator>
  <cp:lastModifiedBy>Francesco Dore</cp:lastModifiedBy>
  <cp:revision>9</cp:revision>
  <cp:lastPrinted>2026-10-04T23:47:00Z</cp:lastPrinted>
  <dcterms:created xsi:type="dcterms:W3CDTF">2026-10-04T22:59:00Z</dcterms:created>
  <dcterms:modified xsi:type="dcterms:W3CDTF">2026-10-04T23:52:00Z</dcterms:modified>
</cp:coreProperties>
</file>