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2.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
        <w:rPr>
          <w:b/>
          <w:i w:val="0"/>
          <w:color w:val="8C5A2B"/>
          <w:sz w:val="18"/>
        </w:rPr>
        <w:t>Das Steuer und die Lupe · Band 6b · ISO 22000 — Der Beweis auf dem Teller</w:t>
      </w:r>
    </w:p>
    <w:p w14:paraId="50625252" w14:textId="77777777" w:rsidR="00464348" w:rsidRPr="006E3458" w:rsidRDefault="00464348" w:rsidP="00464348">
      <w:pPr>
        <w:pStyle w:val="Titolo2"/>
        <w:spacing w:after="200" w:line="340" w:lineRule="auto"/>
        <w:rPr>
          <w:sz w:val="32"/>
          <w:szCs w:val="32"/>
        </w:rPr>
      </w:pPr>
      <w:r w:rsidRPr="006E3458">
        <w:rPr>
          <w:sz w:val="32"/>
          <w:szCs w:val="32"/>
        </w:rPr>
        <w:t xml:space="preserve">Arbeitsmaterial zu Abschnitt 3.9</w:t>
      </w:r>
    </w:p>
    <w:p>
      <w:r>
        <w:rPr>
          <w:b/>
          <w:i w:val="0"/>
          <w:sz w:val="24"/>
        </w:rPr>
        <w:t>Ursachenanalyse: warum das Verfahren versagt hat</w:t>
      </w:r>
    </w:p>
    <w:p>
      <w:r>
        <w:rPr>
          <w:b w:val="0"/>
          <w:i/>
          <w:sz w:val="20"/>
        </w:rPr>
        <w:t>Eine Ursache suchen: fragen, bis ein Verfahren antwortet und nicht ein Mensch.</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9638"/>
      </w:tblGrid>
      <w:tr w:rsidR="00464348" w:rsidRPr="006E3458" w14:paraId="12F26B9C" w14:textId="77777777" w:rsidTr="007F42BF">
        <w:tc>
          <w:tcPr>
            <w:tcW w:w="9638" w:type="dxa"/>
            <w:tcBorders>
              <w:top w:val="none" w:sz="0" w:space="0" w:color="FFFFFF"/>
              <w:left w:val="single" w:sz="24" w:space="0" w:color="8C5A2B"/>
              <w:bottom w:val="none" w:sz="0" w:space="0" w:color="FFFFFF"/>
              <w:right w:val="none" w:sz="0" w:space="0" w:color="FFFFFF"/>
            </w:tcBorders>
            <w:shd w:val="clear" w:color="auto" w:fill="EFE7DC"/>
            <w:tcMar>
              <w:top w:w="100" w:type="dxa"/>
              <w:left w:w="180" w:type="dxa"/>
              <w:bottom w:w="100" w:type="dxa"/>
              <w:right w:w="160" w:type="dxa"/>
            </w:tcMar>
          </w:tcPr>
          <w:p w14:paraId="66FCFFE9" w14:textId="77777777" w:rsidR="00464348" w:rsidRPr="006E3458" w:rsidRDefault="00464348" w:rsidP="007F42BF">
            <w:pPr>
              <w:spacing w:line="300" w:lineRule="auto"/>
              <w:rPr>
                <w:sz w:val="22"/>
                <w:szCs w:val="22"/>
              </w:rPr>
            </w:pPr>
            <w:r w:rsidRPr="006E3458">
              <w:rPr>
                <w:b/>
                <w:bCs/>
                <w:color w:val="8C5A2B"/>
                <w:sz w:val="20"/>
                <w:szCs w:val="20"/>
              </w:rPr>
              <w:t xml:space="preserve">Leitfrage </w:t>
            </w:r>
            <w:r w:rsidRPr="006E3458">
              <w:rPr>
                <w:i/>
                <w:iCs/>
                <w:color w:val="1A1A1A"/>
                <w:sz w:val="22"/>
                <w:szCs w:val="22"/>
              </w:rPr>
              <w:t>Wie oft steht in Ihren Korrekturmaßnahmen als Ursache ein Mensch und als Maßnahme eine Schulung? Und wie oft ist derselbe Befund danach wiedergekommen?</w:t>
            </w:r>
          </w:p>
        </w:tc>
      </w:tr>
    </w:tbl>
    <w:p>
      <w:r>
        <w:rPr>
          <w:b w:val="0"/>
          <w:i/>
          <w:sz w:val="19"/>
        </w:rPr>
        <w:t>Dieses Blatt gibt den Werkzeugteil des Abschnitts in bearbeitbarer Form wieder: die Fragen in ihrer Reihenfolge, den Hinweis, was verlangt ist, von wem es verlangt ist und was nur Methode ist, und die Zahlen der Modellrechnung zum Ersetzen durch die eigenen. Die Begründung jedes Schritts steht im Buch. Das Blatt ersetzt weder die Norm noch eine Beratung im Einzelfall.</w:t>
      </w:r>
    </w:p>
    <w:p w14:paraId="52E847EE" w14:textId="77777777" w:rsidR="00464348" w:rsidRPr="006E3458" w:rsidRDefault="00464348" w:rsidP="00464348">
      <w:pPr>
        <w:keepNext/>
        <w:spacing w:before="260" w:after="120"/>
        <w:rPr>
          <w:sz w:val="22"/>
          <w:szCs w:val="22"/>
        </w:rPr>
      </w:pPr>
      <w:r w:rsidRPr="006E3458">
        <w:rPr>
          <w:b/>
          <w:bCs/>
          <w:color w:val="8C5A2B"/>
          <w:sz w:val="28"/>
          <w:szCs w:val="28"/>
        </w:rPr>
        <w:t xml:space="preserve">Das Werkzeug des Abschnitts</w:t>
      </w:r>
    </w:p>
    <w:p w14:paraId="5E2AA395" w14:textId="77777777" w:rsidR="00464348" w:rsidRPr="006E3458" w:rsidRDefault="00464348" w:rsidP="00464348">
      <w:pPr>
        <w:keepNext/>
        <w:spacing w:before="160" w:after="90"/>
        <w:rPr>
          <w:sz w:val="22"/>
          <w:szCs w:val="22"/>
        </w:rPr>
      </w:pPr>
      <w:r w:rsidRPr="006E3458">
        <w:rPr>
          <w:b/>
          <w:bCs/>
          <w:color w:val="5A5A5A"/>
          <w:sz w:val="20"/>
          <w:szCs w:val="20"/>
        </w:rPr>
        <w:t>Tabelle 2 — Fünfmal warum in Leoben</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083"/>
        <w:gridCol w:w="4048"/>
        <w:gridCol w:w="2505"/>
      </w:tblGrid>
      <w:tr w:rsidR="00464348" w:rsidRPr="006E3458" w14:paraId="30323216" w14:textId="77777777" w:rsidTr="007F42BF">
        <w:trPr>
          <w:tblHeader/>
        </w:trPr>
        <w:tc>
          <w:tcPr>
            <w:tcW w:w="3083"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4D27BC0" w14:textId="77777777" w:rsidR="00464348" w:rsidRPr="006E3458" w:rsidRDefault="00464348" w:rsidP="007F42BF">
            <w:pPr>
              <w:spacing w:line="260" w:lineRule="auto"/>
              <w:rPr>
                <w:sz w:val="22"/>
                <w:szCs w:val="22"/>
              </w:rPr>
            </w:pPr>
            <w:r w:rsidRPr="006E3458">
              <w:rPr>
                <w:b/>
                <w:bCs/>
                <w:color w:val="FFFFFF"/>
                <w:sz w:val="18"/>
                <w:szCs w:val="18"/>
              </w:rPr>
              <w:t>Frage</w:t>
            </w:r>
          </w:p>
        </w:tc>
        <w:tc>
          <w:tcPr>
            <w:tcW w:w="4048"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9E22874" w14:textId="77777777" w:rsidR="00464348" w:rsidRPr="006E3458" w:rsidRDefault="00464348" w:rsidP="007F42BF">
            <w:pPr>
              <w:spacing w:line="260" w:lineRule="auto"/>
              <w:rPr>
                <w:sz w:val="22"/>
                <w:szCs w:val="22"/>
              </w:rPr>
            </w:pPr>
            <w:r w:rsidRPr="006E3458">
              <w:rPr>
                <w:b/>
                <w:bCs/>
                <w:color w:val="FFFFFF"/>
                <w:sz w:val="18"/>
                <w:szCs w:val="18"/>
              </w:rPr>
              <w:t>Antwort</w:t>
            </w:r>
          </w:p>
        </w:tc>
        <w:tc>
          <w:tcPr>
            <w:tcW w:w="250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436AA5B" w14:textId="77777777" w:rsidR="00464348" w:rsidRPr="006E3458" w:rsidRDefault="00464348" w:rsidP="007F42BF">
            <w:pPr>
              <w:spacing w:line="260" w:lineRule="auto"/>
              <w:rPr>
                <w:sz w:val="22"/>
                <w:szCs w:val="22"/>
              </w:rPr>
            </w:pPr>
            <w:r w:rsidRPr="006E3458">
              <w:rPr>
                <w:b/>
                <w:bCs/>
                <w:color w:val="FFFFFF"/>
                <w:sz w:val="18"/>
                <w:szCs w:val="18"/>
              </w:rPr>
              <w:t>Wo sie zu finden war</w:t>
            </w:r>
          </w:p>
        </w:tc>
      </w:tr>
      <w:tr w:rsidR="00464348" w:rsidRPr="006E3458" w14:paraId="22F85660" w14:textId="77777777" w:rsidTr="007F42BF">
        <w:trPr>
          <w:cantSplit/>
        </w:trPr>
        <w:tc>
          <w:tcPr>
            <w:tcW w:w="308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0B84558" w14:textId="77777777" w:rsidR="00464348" w:rsidRPr="006E3458" w:rsidRDefault="00464348" w:rsidP="007F42BF">
            <w:pPr>
              <w:spacing w:line="260" w:lineRule="auto"/>
              <w:rPr>
                <w:sz w:val="22"/>
                <w:szCs w:val="22"/>
              </w:rPr>
            </w:pPr>
            <w:r w:rsidRPr="006E3458">
              <w:rPr>
                <w:b/>
                <w:bCs/>
                <w:color w:val="1A1A1A"/>
                <w:sz w:val="18"/>
                <w:szCs w:val="18"/>
              </w:rPr>
              <w:t>Warum sind die Proben schlecht?</w:t>
            </w:r>
          </w:p>
        </w:tc>
        <w:tc>
          <w:tcPr>
            <w:tcW w:w="404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8490229" w14:textId="77777777" w:rsidR="00464348" w:rsidRPr="006E3458" w:rsidRDefault="00464348" w:rsidP="007F42BF">
            <w:pPr>
              <w:spacing w:line="260" w:lineRule="auto"/>
              <w:rPr>
                <w:sz w:val="22"/>
                <w:szCs w:val="22"/>
              </w:rPr>
            </w:pPr>
            <w:r w:rsidRPr="006E3458">
              <w:rPr>
                <w:color w:val="1A1A1A"/>
                <w:sz w:val="18"/>
                <w:szCs w:val="18"/>
              </w:rPr>
              <w:t>Die Flächen werden nicht wirksam desinfiziert.</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3E4936B" w14:textId="77777777" w:rsidR="00464348" w:rsidRPr="006E3458" w:rsidRDefault="00464348" w:rsidP="007F42BF">
            <w:pPr>
              <w:spacing w:line="260" w:lineRule="auto"/>
              <w:rPr>
                <w:sz w:val="22"/>
                <w:szCs w:val="22"/>
              </w:rPr>
            </w:pPr>
            <w:r w:rsidRPr="006E3458">
              <w:rPr>
                <w:color w:val="1A1A1A"/>
                <w:sz w:val="18"/>
                <w:szCs w:val="18"/>
              </w:rPr>
              <w:t>Laborbericht</w:t>
            </w:r>
          </w:p>
        </w:tc>
      </w:tr>
      <w:tr w:rsidR="00464348" w:rsidRPr="006E3458" w14:paraId="149EE3B9" w14:textId="77777777" w:rsidTr="007F42BF">
        <w:trPr>
          <w:cantSplit/>
        </w:trPr>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C1666EF" w14:textId="77777777" w:rsidR="00464348" w:rsidRPr="006E3458" w:rsidRDefault="00464348" w:rsidP="007F42BF">
            <w:pPr>
              <w:spacing w:line="260" w:lineRule="auto"/>
              <w:rPr>
                <w:sz w:val="22"/>
                <w:szCs w:val="22"/>
              </w:rPr>
            </w:pPr>
            <w:r w:rsidRPr="006E3458">
              <w:rPr>
                <w:b/>
                <w:bCs/>
                <w:color w:val="1A1A1A"/>
                <w:sz w:val="18"/>
                <w:szCs w:val="18"/>
              </w:rPr>
              <w:t>Warum nicht? Es wird doch nach Plan gereinigt.</w:t>
            </w:r>
          </w:p>
        </w:tc>
        <w:tc>
          <w:tcPr>
            <w:tcW w:w="404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277B24B" w14:textId="77777777" w:rsidR="00464348" w:rsidRPr="006E3458" w:rsidRDefault="00464348" w:rsidP="007F42BF">
            <w:pPr>
              <w:spacing w:line="260" w:lineRule="auto"/>
              <w:rPr>
                <w:sz w:val="22"/>
                <w:szCs w:val="22"/>
              </w:rPr>
            </w:pPr>
            <w:r w:rsidRPr="006E3458">
              <w:rPr>
                <w:color w:val="1A1A1A"/>
                <w:sz w:val="18"/>
                <w:szCs w:val="18"/>
              </w:rPr>
              <w:t>Gereinigt wird nach dem Schild: ein Prozent, fünf Minuten.</w:t>
            </w:r>
          </w:p>
        </w:tc>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4FFCE6B" w14:textId="77777777" w:rsidR="00464348" w:rsidRPr="006E3458" w:rsidRDefault="00464348" w:rsidP="007F42BF">
            <w:pPr>
              <w:spacing w:line="260" w:lineRule="auto"/>
              <w:rPr>
                <w:sz w:val="22"/>
                <w:szCs w:val="22"/>
              </w:rPr>
            </w:pPr>
            <w:r w:rsidRPr="006E3458">
              <w:rPr>
                <w:color w:val="1A1A1A"/>
                <w:sz w:val="18"/>
                <w:szCs w:val="18"/>
              </w:rPr>
              <w:t>Gespräch am Becken</w:t>
            </w:r>
          </w:p>
        </w:tc>
      </w:tr>
      <w:tr w:rsidR="00464348" w:rsidRPr="006E3458" w14:paraId="33E98B4B" w14:textId="77777777" w:rsidTr="007F42BF">
        <w:trPr>
          <w:cantSplit/>
        </w:trPr>
        <w:tc>
          <w:tcPr>
            <w:tcW w:w="308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E92E5A2" w14:textId="77777777" w:rsidR="00464348" w:rsidRPr="006E3458" w:rsidRDefault="00464348" w:rsidP="007F42BF">
            <w:pPr>
              <w:spacing w:line="260" w:lineRule="auto"/>
              <w:rPr>
                <w:sz w:val="22"/>
                <w:szCs w:val="22"/>
              </w:rPr>
            </w:pPr>
            <w:r w:rsidRPr="006E3458">
              <w:rPr>
                <w:b/>
                <w:bCs/>
                <w:color w:val="1A1A1A"/>
                <w:sz w:val="18"/>
                <w:szCs w:val="18"/>
              </w:rPr>
              <w:t>Warum genügt das nicht?</w:t>
            </w:r>
          </w:p>
        </w:tc>
        <w:tc>
          <w:tcPr>
            <w:tcW w:w="404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4803EE2" w14:textId="77777777" w:rsidR="00464348" w:rsidRPr="006E3458" w:rsidRDefault="00464348" w:rsidP="007F42BF">
            <w:pPr>
              <w:spacing w:line="260" w:lineRule="auto"/>
              <w:rPr>
                <w:sz w:val="22"/>
                <w:szCs w:val="22"/>
              </w:rPr>
            </w:pPr>
            <w:r w:rsidRPr="006E3458">
              <w:rPr>
                <w:color w:val="1A1A1A"/>
                <w:sz w:val="18"/>
                <w:szCs w:val="18"/>
              </w:rPr>
              <w:t>Das Mittel verlangt zwei Prozent und fünfzehn Minuten.</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6F9456F" w14:textId="77777777" w:rsidR="00464348" w:rsidRPr="006E3458" w:rsidRDefault="00464348" w:rsidP="007F42BF">
            <w:pPr>
              <w:spacing w:line="260" w:lineRule="auto"/>
              <w:rPr>
                <w:sz w:val="22"/>
                <w:szCs w:val="22"/>
              </w:rPr>
            </w:pPr>
            <w:r w:rsidRPr="006E3458">
              <w:rPr>
                <w:color w:val="1A1A1A"/>
                <w:sz w:val="18"/>
                <w:szCs w:val="18"/>
              </w:rPr>
              <w:t>Etikett des Kanisters</w:t>
            </w:r>
          </w:p>
        </w:tc>
      </w:tr>
      <w:tr w:rsidR="00464348" w:rsidRPr="006E3458" w14:paraId="7E576BC2" w14:textId="77777777" w:rsidTr="007F42BF">
        <w:trPr>
          <w:cantSplit/>
        </w:trPr>
        <w:tc>
          <w:tcPr>
            <w:tcW w:w="3083"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191792A" w14:textId="77777777" w:rsidR="00464348" w:rsidRPr="006E3458" w:rsidRDefault="00464348" w:rsidP="007F42BF">
            <w:pPr>
              <w:spacing w:line="260" w:lineRule="auto"/>
              <w:rPr>
                <w:sz w:val="22"/>
                <w:szCs w:val="22"/>
              </w:rPr>
            </w:pPr>
            <w:r w:rsidRPr="006E3458">
              <w:rPr>
                <w:b/>
                <w:bCs/>
                <w:color w:val="1A1A1A"/>
                <w:sz w:val="18"/>
                <w:szCs w:val="18"/>
              </w:rPr>
              <w:t>Warum steht am Schild etwas anderes?</w:t>
            </w:r>
          </w:p>
        </w:tc>
        <w:tc>
          <w:tcPr>
            <w:tcW w:w="4048"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4E20D95" w14:textId="77777777" w:rsidR="00464348" w:rsidRPr="006E3458" w:rsidRDefault="00464348" w:rsidP="007F42BF">
            <w:pPr>
              <w:spacing w:line="260" w:lineRule="auto"/>
              <w:rPr>
                <w:sz w:val="22"/>
                <w:szCs w:val="22"/>
              </w:rPr>
            </w:pPr>
            <w:r w:rsidRPr="006E3458">
              <w:rPr>
                <w:color w:val="1A1A1A"/>
                <w:sz w:val="18"/>
                <w:szCs w:val="18"/>
              </w:rPr>
              <w:t>Schild und Dosieranlage stammen vom Mittel des früheren Lieferanten.</w:t>
            </w:r>
          </w:p>
        </w:tc>
        <w:tc>
          <w:tcPr>
            <w:tcW w:w="250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F2FF85A" w14:textId="77777777" w:rsidR="00464348" w:rsidRPr="006E3458" w:rsidRDefault="00464348" w:rsidP="007F42BF">
            <w:pPr>
              <w:spacing w:line="260" w:lineRule="auto"/>
              <w:rPr>
                <w:sz w:val="22"/>
                <w:szCs w:val="22"/>
              </w:rPr>
            </w:pPr>
            <w:r w:rsidRPr="006E3458">
              <w:rPr>
                <w:color w:val="1A1A1A"/>
                <w:sz w:val="18"/>
                <w:szCs w:val="18"/>
              </w:rPr>
              <w:t>Dosieranlage; Lieferschein vom März</w:t>
            </w:r>
          </w:p>
        </w:tc>
      </w:tr>
      <w:tr w:rsidR="00464348" w:rsidRPr="006E3458" w14:paraId="59D8D4A7" w14:textId="77777777" w:rsidTr="007F42BF">
        <w:trPr>
          <w:cantSplit/>
        </w:trPr>
        <w:tc>
          <w:tcPr>
            <w:tcW w:w="3083"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ACDF439" w14:textId="77777777" w:rsidR="00464348" w:rsidRPr="006E3458" w:rsidRDefault="00464348" w:rsidP="007F42BF">
            <w:pPr>
              <w:spacing w:line="260" w:lineRule="auto"/>
              <w:rPr>
                <w:sz w:val="22"/>
                <w:szCs w:val="22"/>
              </w:rPr>
            </w:pPr>
            <w:r w:rsidRPr="006E3458">
              <w:rPr>
                <w:b/>
                <w:bCs/>
                <w:color w:val="1A1A1A"/>
                <w:sz w:val="18"/>
                <w:szCs w:val="18"/>
              </w:rPr>
              <w:t>Warum hat es niemand bemerkt?</w:t>
            </w:r>
          </w:p>
        </w:tc>
        <w:tc>
          <w:tcPr>
            <w:tcW w:w="4048"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A1F2D8F" w14:textId="77777777" w:rsidR="00464348" w:rsidRPr="006E3458" w:rsidRDefault="00464348" w:rsidP="007F42BF">
            <w:pPr>
              <w:spacing w:line="260" w:lineRule="auto"/>
              <w:rPr>
                <w:sz w:val="22"/>
                <w:szCs w:val="22"/>
              </w:rPr>
            </w:pPr>
            <w:r w:rsidRPr="006E3458">
              <w:rPr>
                <w:color w:val="1A1A1A"/>
                <w:sz w:val="18"/>
                <w:szCs w:val="18"/>
              </w:rPr>
              <w:t>Der Einkauf hat gewechselt, ohne dass das Team davon erfuhr.</w:t>
            </w:r>
          </w:p>
        </w:tc>
        <w:tc>
          <w:tcPr>
            <w:tcW w:w="250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923B4B9" w14:textId="77777777" w:rsidR="00464348" w:rsidRPr="006E3458" w:rsidRDefault="00464348" w:rsidP="007F42BF">
            <w:pPr>
              <w:spacing w:line="260" w:lineRule="auto"/>
              <w:rPr>
                <w:sz w:val="22"/>
                <w:szCs w:val="22"/>
              </w:rPr>
            </w:pPr>
            <w:r w:rsidRPr="006E3458">
              <w:rPr>
                <w:color w:val="1A1A1A"/>
                <w:sz w:val="18"/>
                <w:szCs w:val="18"/>
              </w:rPr>
              <w:t>Bestellung; kein Verfahren für Änderungen</w:t>
            </w:r>
          </w:p>
        </w:tc>
      </w:tr>
    </w:tbl>
    <w:p w14:paraId="08BF751C" w14:textId="77777777" w:rsidR="00464348" w:rsidRPr="006E3458" w:rsidRDefault="00464348" w:rsidP="00464348">
      <w:pPr>
        <w:keepNext/>
        <w:spacing w:before="260" w:after="120"/>
        <w:rPr>
          <w:sz w:val="22"/>
          <w:szCs w:val="22"/>
        </w:rPr>
      </w:pPr>
      <w:r w:rsidRPr="006E3458">
        <w:rPr>
          <w:b/>
          <w:bCs/>
          <w:color w:val="8C5A2B"/>
          <w:sz w:val="28"/>
          <w:szCs w:val="28"/>
        </w:rPr>
        <w:t>Praktische Anwendung: eine Ursache in sieben Schritten suchen</w:t>
      </w:r>
    </w:p>
    <w:p w14:paraId="33FC690C" w14:textId="77777777" w:rsidR="00464348" w:rsidRPr="006E3458" w:rsidRDefault="00464348" w:rsidP="00464348">
      <w:pPr>
        <w:spacing w:after="140" w:line="300" w:lineRule="auto"/>
        <w:jc w:val="both"/>
        <w:rPr>
          <w:sz w:val="22"/>
          <w:szCs w:val="22"/>
        </w:rPr>
      </w:pPr>
      <w:r w:rsidRPr="006E3458">
        <w:rPr>
          <w:b/>
          <w:bCs/>
          <w:color w:val="1A1A1A"/>
          <w:sz w:val="22"/>
          <w:szCs w:val="22"/>
        </w:rPr>
        <w:t>1. Frühere Fälle suchen.</w:t>
      </w:r>
      <w:r w:rsidRPr="006E3458">
        <w:rPr>
          <w:color w:val="1A1A1A"/>
          <w:sz w:val="22"/>
          <w:szCs w:val="22"/>
        </w:rPr>
        <w:t xml:space="preserve"> Gab es am selben Ort, Gerät oder Mittel in zwölf Monaten schon einen Befund?</w:t>
      </w:r>
    </w:p>
    <w:p w14:paraId="7556BBD6" w14:textId="77777777" w:rsidR="00464348" w:rsidRPr="006E3458" w:rsidRDefault="00464348" w:rsidP="00464348">
      <w:pPr>
        <w:spacing w:after="140" w:line="300" w:lineRule="auto"/>
        <w:jc w:val="both"/>
        <w:rPr>
          <w:sz w:val="22"/>
          <w:szCs w:val="22"/>
        </w:rPr>
      </w:pPr>
      <w:r w:rsidRPr="006E3458">
        <w:rPr>
          <w:b/>
          <w:bCs/>
          <w:color w:val="1A1A1A"/>
          <w:sz w:val="22"/>
          <w:szCs w:val="22"/>
        </w:rPr>
        <w:t>2. An den Ort gehen.</w:t>
      </w:r>
      <w:r w:rsidRPr="006E3458">
        <w:rPr>
          <w:color w:val="1A1A1A"/>
          <w:sz w:val="22"/>
          <w:szCs w:val="22"/>
        </w:rPr>
        <w:t xml:space="preserve"> Mit dem Gegenstand in der Hand, zu denen, die die Arbeit tun.</w:t>
      </w:r>
    </w:p>
    <w:p w14:paraId="1B70EFB7" w14:textId="77777777" w:rsidR="00464348" w:rsidRPr="006E3458" w:rsidRDefault="00464348" w:rsidP="00464348">
      <w:pPr>
        <w:spacing w:after="140" w:line="300" w:lineRule="auto"/>
        <w:jc w:val="both"/>
        <w:rPr>
          <w:sz w:val="22"/>
          <w:szCs w:val="22"/>
        </w:rPr>
      </w:pPr>
      <w:r w:rsidRPr="006E3458">
        <w:rPr>
          <w:b/>
          <w:bCs/>
          <w:color w:val="1A1A1A"/>
          <w:sz w:val="22"/>
          <w:szCs w:val="22"/>
        </w:rPr>
        <w:t>3. Warum fragen, bis sich etwas ändern lässt.</w:t>
      </w:r>
      <w:r w:rsidRPr="006E3458">
        <w:rPr>
          <w:color w:val="1A1A1A"/>
          <w:sz w:val="22"/>
          <w:szCs w:val="22"/>
        </w:rPr>
        <w:t xml:space="preserve"> Regel, Gerät, Vertrag, Weg einer Nachricht.</w:t>
      </w:r>
    </w:p>
    <w:p w14:paraId="56A8F368" w14:textId="77777777" w:rsidR="00464348" w:rsidRPr="006E3458" w:rsidRDefault="00464348" w:rsidP="00464348">
      <w:pPr>
        <w:spacing w:after="140" w:line="300" w:lineRule="auto"/>
        <w:jc w:val="both"/>
        <w:rPr>
          <w:sz w:val="22"/>
          <w:szCs w:val="22"/>
        </w:rPr>
      </w:pPr>
      <w:r w:rsidRPr="006E3458">
        <w:rPr>
          <w:b/>
          <w:bCs/>
          <w:color w:val="1A1A1A"/>
          <w:sz w:val="22"/>
          <w:szCs w:val="22"/>
        </w:rPr>
        <w:t>4. Den Menschen prüfen, bevor er als Ursache steht.</w:t>
      </w:r>
      <w:r w:rsidRPr="006E3458">
        <w:rPr>
          <w:color w:val="1A1A1A"/>
          <w:sz w:val="22"/>
          <w:szCs w:val="22"/>
        </w:rPr>
        <w:t xml:space="preserve"> Kannte er die Regel, hatte er Mittel, Zeit und die richtige Information?</w:t>
      </w:r>
    </w:p>
    <w:p w14:paraId="2A8EB1E7" w14:textId="77777777" w:rsidR="00464348" w:rsidRPr="006E3458" w:rsidRDefault="00464348" w:rsidP="00464348">
      <w:pPr>
        <w:spacing w:after="140" w:line="300" w:lineRule="auto"/>
        <w:jc w:val="both"/>
        <w:rPr>
          <w:sz w:val="22"/>
          <w:szCs w:val="22"/>
        </w:rPr>
      </w:pPr>
      <w:r w:rsidRPr="006E3458">
        <w:rPr>
          <w:b/>
          <w:bCs/>
          <w:color w:val="1A1A1A"/>
          <w:sz w:val="22"/>
          <w:szCs w:val="22"/>
        </w:rPr>
        <w:t>5. Nach dem Anderswo fragen.</w:t>
      </w:r>
      <w:r w:rsidRPr="006E3458">
        <w:rPr>
          <w:color w:val="1A1A1A"/>
          <w:sz w:val="22"/>
          <w:szCs w:val="22"/>
        </w:rPr>
        <w:t xml:space="preserve"> Wo herrscht dieselbe Bedingung?</w:t>
      </w:r>
    </w:p>
    <w:p w14:paraId="3F4BAB95" w14:textId="77777777" w:rsidR="00464348" w:rsidRPr="006E3458" w:rsidRDefault="00464348" w:rsidP="00464348">
      <w:pPr>
        <w:spacing w:after="140" w:line="300" w:lineRule="auto"/>
        <w:jc w:val="both"/>
        <w:rPr>
          <w:sz w:val="22"/>
          <w:szCs w:val="22"/>
        </w:rPr>
      </w:pPr>
      <w:r w:rsidRPr="006E3458">
        <w:rPr>
          <w:b/>
          <w:bCs/>
          <w:color w:val="1A1A1A"/>
          <w:sz w:val="22"/>
          <w:szCs w:val="22"/>
        </w:rPr>
        <w:t>6. Die Probe machen.</w:t>
      </w:r>
      <w:r w:rsidRPr="006E3458">
        <w:rPr>
          <w:color w:val="1A1A1A"/>
          <w:sz w:val="22"/>
          <w:szCs w:val="22"/>
        </w:rPr>
        <w:t xml:space="preserve"> Wäre der Befund verschwunden, wenn die Maßnahme vollkommen ausgeführt würde?</w:t>
      </w:r>
    </w:p>
    <w:p w14:paraId="5502439A" w14:textId="77777777" w:rsidR="00464348" w:rsidRPr="006E3458" w:rsidRDefault="00464348" w:rsidP="00464348">
      <w:pPr>
        <w:spacing w:after="140" w:line="300" w:lineRule="auto"/>
        <w:jc w:val="both"/>
        <w:rPr>
          <w:sz w:val="22"/>
          <w:szCs w:val="22"/>
        </w:rPr>
      </w:pPr>
      <w:r w:rsidRPr="006E3458">
        <w:rPr>
          <w:b/>
          <w:bCs/>
          <w:color w:val="1A1A1A"/>
          <w:sz w:val="22"/>
          <w:szCs w:val="22"/>
        </w:rPr>
        <w:t>7. Die Wirksamkeit terminieren.</w:t>
      </w:r>
      <w:r w:rsidRPr="006E3458">
        <w:rPr>
          <w:color w:val="1A1A1A"/>
          <w:sz w:val="22"/>
          <w:szCs w:val="22"/>
        </w:rPr>
        <w:t xml:space="preserve"> Beim Eröffnen festlegen, wann und woran sie geprüft wird. Erst dann schließen.</w:t>
      </w:r>
    </w:p>
    <w:p w14:paraId="52E847EE" w14:textId="77777777" w:rsidR="00464348" w:rsidRPr="006E3458" w:rsidRDefault="00464348" w:rsidP="00464348">
      <w:pPr>
        <w:keepNext/>
        <w:spacing w:before="260" w:after="120"/>
        <w:rPr>
          <w:sz w:val="22"/>
          <w:szCs w:val="22"/>
        </w:rPr>
      </w:pPr>
      <w:r w:rsidRPr="006E3458">
        <w:rPr>
          <w:b/>
          <w:bCs/>
          <w:color w:val="8C5A2B"/>
          <w:sz w:val="28"/>
          <w:szCs w:val="28"/>
        </w:rPr>
        <w:t>Prüf-Checkliste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5397"/>
        <w:gridCol w:w="674"/>
        <w:gridCol w:w="674"/>
        <w:gridCol w:w="2891"/>
      </w:tblGrid>
      <w:tr w:rsidR="00464348" w:rsidRPr="006E3458" w14:paraId="2FA4AB4B" w14:textId="77777777" w:rsidTr="007F42BF">
        <w:trPr>
          <w:tblHeader/>
        </w:trPr>
        <w:tc>
          <w:tcPr>
            <w:tcW w:w="539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41C5F43" w14:textId="77777777" w:rsidR="00464348" w:rsidRPr="006E3458" w:rsidRDefault="00464348" w:rsidP="007F42BF">
            <w:pPr>
              <w:spacing w:line="260" w:lineRule="auto"/>
              <w:rPr>
                <w:sz w:val="22"/>
                <w:szCs w:val="22"/>
              </w:rPr>
            </w:pPr>
            <w:r w:rsidRPr="006E3458">
              <w:rPr>
                <w:b/>
                <w:bCs/>
                <w:color w:val="FFFFFF"/>
                <w:sz w:val="18"/>
                <w:szCs w:val="18"/>
              </w:rPr>
              <w:t>Frage</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F7F5319" w14:textId="77777777" w:rsidR="00464348" w:rsidRPr="006E3458" w:rsidRDefault="00464348" w:rsidP="007F42BF">
            <w:pPr>
              <w:spacing w:line="260" w:lineRule="auto"/>
              <w:rPr>
                <w:sz w:val="22"/>
                <w:szCs w:val="22"/>
              </w:rPr>
            </w:pPr>
            <w:r w:rsidRPr="006E3458">
              <w:rPr>
                <w:b/>
                <w:bCs/>
                <w:color w:val="FFFFFF"/>
                <w:sz w:val="18"/>
                <w:szCs w:val="18"/>
              </w:rPr>
              <w:t>Ja</w:t>
            </w:r>
          </w:p>
        </w:tc>
        <w:tc>
          <w:tcPr>
            <w:tcW w:w="67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2A3C40C" w14:textId="77777777" w:rsidR="00464348" w:rsidRPr="006E3458" w:rsidRDefault="00464348" w:rsidP="007F42BF">
            <w:pPr>
              <w:spacing w:line="260" w:lineRule="auto"/>
              <w:rPr>
                <w:sz w:val="22"/>
                <w:szCs w:val="22"/>
              </w:rPr>
            </w:pPr>
            <w:r w:rsidRPr="006E3458">
              <w:rPr>
                <w:b/>
                <w:bCs/>
                <w:color w:val="FFFFFF"/>
                <w:sz w:val="18"/>
                <w:szCs w:val="18"/>
              </w:rPr>
              <w:t>Nein</w:t>
            </w:r>
          </w:p>
        </w:tc>
        <w:tc>
          <w:tcPr>
            <w:tcW w:w="2891"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2A3C40C" w14:textId="77777777" w:rsidR="00464348" w:rsidRPr="006E3458" w:rsidRDefault="00464348" w:rsidP="007F42BF">
            <w:pPr>
              <w:spacing w:line="260" w:lineRule="auto"/>
              <w:rPr>
                <w:sz w:val="22"/>
                <w:szCs w:val="22"/>
              </w:rPr>
            </w:pPr>
            <w:r w:rsidRPr="006E3458">
              <w:rPr>
                <w:b/>
                <w:bCs/>
                <w:color w:val="FFFFFF"/>
                <w:sz w:val="18"/>
                <w:szCs w:val="18"/>
              </w:rPr>
              <w:t>Nachweis / Bemerkung</w:t>
            </w:r>
          </w:p>
        </w:tc>
      </w:tr>
      <w:tr w:rsidR="00464348" w:rsidRPr="006E3458" w14:paraId="4C465258"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B4C3928" w14:textId="77777777" w:rsidR="00464348" w:rsidRPr="006E3458" w:rsidRDefault="00464348" w:rsidP="007F42BF">
            <w:pPr>
              <w:spacing w:line="260" w:lineRule="auto"/>
              <w:rPr>
                <w:sz w:val="22"/>
                <w:szCs w:val="22"/>
              </w:rPr>
            </w:pPr>
            <w:r w:rsidRPr="006E3458">
              <w:rPr>
                <w:b/>
                <w:bCs/>
                <w:color w:val="1A1A1A"/>
                <w:sz w:val="18"/>
                <w:szCs w:val="18"/>
              </w:rPr>
              <w:t>Steht in weniger als jedem dritten unserer Formulare «Mitarbeiter nachgeschult»?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639965D"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A4A37AA"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A4A37AA" w14:textId="77777777" w:rsidR="00464348" w:rsidRPr="006E3458" w:rsidRDefault="00464348" w:rsidP="007F42BF">
            <w:pPr>
              <w:spacing w:line="260" w:lineRule="auto"/>
              <w:rPr>
                <w:sz w:val="22"/>
                <w:szCs w:val="22"/>
              </w:rPr>
            </w:pPr>
          </w:p>
        </w:tc>
      </w:tr>
      <w:tr w:rsidR="00464348" w:rsidRPr="006E3458" w14:paraId="7264190E"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0D1CECA" w14:textId="77777777" w:rsidR="00464348" w:rsidRPr="006E3458" w:rsidRDefault="00464348" w:rsidP="007F42BF">
            <w:pPr>
              <w:spacing w:line="260" w:lineRule="auto"/>
              <w:rPr>
                <w:sz w:val="22"/>
                <w:szCs w:val="22"/>
              </w:rPr>
            </w:pPr>
            <w:r w:rsidRPr="006E3458">
              <w:rPr>
                <w:b/>
                <w:bCs/>
                <w:color w:val="1A1A1A"/>
                <w:sz w:val="18"/>
                <w:szCs w:val="18"/>
              </w:rPr>
              <w:t>Wird vor jeder neuen Maßnahme nach früheren Fällen am selben Ort gesucht?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BF6E689"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9F6F6BA"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9F6F6BA" w14:textId="77777777" w:rsidR="00464348" w:rsidRPr="006E3458" w:rsidRDefault="00464348" w:rsidP="007F42BF">
            <w:pPr>
              <w:spacing w:line="260" w:lineRule="auto"/>
              <w:rPr>
                <w:sz w:val="22"/>
                <w:szCs w:val="22"/>
              </w:rPr>
            </w:pPr>
          </w:p>
        </w:tc>
      </w:tr>
      <w:tr w:rsidR="00464348" w:rsidRPr="006E3458" w14:paraId="54E92C8A"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52225FA" w14:textId="77777777" w:rsidR="00464348" w:rsidRPr="006E3458" w:rsidRDefault="00464348" w:rsidP="007F42BF">
            <w:pPr>
              <w:spacing w:line="260" w:lineRule="auto"/>
              <w:rPr>
                <w:sz w:val="22"/>
                <w:szCs w:val="22"/>
              </w:rPr>
            </w:pPr>
            <w:r w:rsidRPr="006E3458">
              <w:rPr>
                <w:b/>
                <w:bCs/>
                <w:color w:val="1A1A1A"/>
                <w:sz w:val="18"/>
                <w:szCs w:val="18"/>
              </w:rPr>
              <w:t>Hat das Formular für die Ursache mehr als eine Zeile?</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A178CEA"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4859D1D"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4859D1D" w14:textId="77777777" w:rsidR="00464348" w:rsidRPr="006E3458" w:rsidRDefault="00464348" w:rsidP="007F42BF">
            <w:pPr>
              <w:spacing w:line="260" w:lineRule="auto"/>
              <w:rPr>
                <w:sz w:val="22"/>
                <w:szCs w:val="22"/>
              </w:rPr>
            </w:pPr>
          </w:p>
        </w:tc>
      </w:tr>
      <w:tr w:rsidR="00464348" w:rsidRPr="006E3458" w14:paraId="453AD503"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05E7D28" w14:textId="77777777" w:rsidR="00464348" w:rsidRPr="006E3458" w:rsidRDefault="00464348" w:rsidP="007F42BF">
            <w:pPr>
              <w:spacing w:line="260" w:lineRule="auto"/>
              <w:rPr>
                <w:sz w:val="22"/>
                <w:szCs w:val="22"/>
              </w:rPr>
            </w:pPr>
            <w:r w:rsidRPr="006E3458">
              <w:rPr>
                <w:b/>
                <w:bCs/>
                <w:color w:val="1A1A1A"/>
                <w:sz w:val="18"/>
                <w:szCs w:val="18"/>
              </w:rPr>
              <w:t>Wurden die Mitarbeiter am Ort befragt, bevor die Ursache geschrieben wurde?</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3F424E7"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8385C55"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8385C55" w14:textId="77777777" w:rsidR="00464348" w:rsidRPr="006E3458" w:rsidRDefault="00464348" w:rsidP="007F42BF">
            <w:pPr>
              <w:spacing w:line="260" w:lineRule="auto"/>
              <w:rPr>
                <w:sz w:val="22"/>
                <w:szCs w:val="22"/>
              </w:rPr>
            </w:pPr>
          </w:p>
        </w:tc>
      </w:tr>
      <w:tr w:rsidR="00464348" w:rsidRPr="006E3458" w14:paraId="0B5B3FB4"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D0AAD67" w14:textId="77777777" w:rsidR="00464348" w:rsidRPr="006E3458" w:rsidRDefault="00464348" w:rsidP="007F42BF">
            <w:pPr>
              <w:spacing w:line="260" w:lineRule="auto"/>
              <w:rPr>
                <w:sz w:val="22"/>
                <w:szCs w:val="22"/>
              </w:rPr>
            </w:pPr>
            <w:r w:rsidRPr="006E3458">
              <w:rPr>
                <w:b/>
                <w:bCs/>
                <w:color w:val="1A1A1A"/>
                <w:sz w:val="18"/>
                <w:szCs w:val="18"/>
              </w:rPr>
              <w:t>Wird bei jeder Ursache gefragt, wo dieselbe Bedingung sonst noch herrscht?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DAB360A"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C44ED95"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C44ED95" w14:textId="77777777" w:rsidR="00464348" w:rsidRPr="006E3458" w:rsidRDefault="00464348" w:rsidP="007F42BF">
            <w:pPr>
              <w:spacing w:line="260" w:lineRule="auto"/>
              <w:rPr>
                <w:sz w:val="22"/>
                <w:szCs w:val="22"/>
              </w:rPr>
            </w:pPr>
          </w:p>
        </w:tc>
      </w:tr>
      <w:tr w:rsidR="00464348" w:rsidRPr="006E3458" w14:paraId="37756C60"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6A7964F" w14:textId="77777777" w:rsidR="00464348" w:rsidRPr="006E3458" w:rsidRDefault="00464348" w:rsidP="007F42BF">
            <w:pPr>
              <w:spacing w:line="260" w:lineRule="auto"/>
              <w:rPr>
                <w:sz w:val="22"/>
                <w:szCs w:val="22"/>
              </w:rPr>
            </w:pPr>
            <w:r w:rsidRPr="006E3458">
              <w:rPr>
                <w:b/>
                <w:bCs/>
                <w:color w:val="1A1A1A"/>
                <w:sz w:val="18"/>
                <w:szCs w:val="18"/>
              </w:rPr>
              <w:t>Hat jede Maßnahme ein Datum für die Prüfung ihrer Wirksamkeit?</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63E3E33"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CE4FAC7"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CE4FAC7" w14:textId="77777777" w:rsidR="00464348" w:rsidRPr="006E3458" w:rsidRDefault="00464348" w:rsidP="007F42BF">
            <w:pPr>
              <w:spacing w:line="260" w:lineRule="auto"/>
              <w:rPr>
                <w:sz w:val="22"/>
                <w:szCs w:val="22"/>
              </w:rPr>
            </w:pPr>
          </w:p>
        </w:tc>
      </w:tr>
      <w:tr w:rsidR="00464348" w:rsidRPr="006E3458" w14:paraId="0F589402"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ECB6EAD" w14:textId="77777777" w:rsidR="00464348" w:rsidRPr="006E3458" w:rsidRDefault="00464348" w:rsidP="007F42BF">
            <w:pPr>
              <w:spacing w:line="260" w:lineRule="auto"/>
              <w:rPr>
                <w:sz w:val="22"/>
                <w:szCs w:val="22"/>
              </w:rPr>
            </w:pPr>
            <w:r w:rsidRPr="006E3458">
              <w:rPr>
                <w:b/>
                <w:bCs/>
                <w:color w:val="1A1A1A"/>
                <w:sz w:val="18"/>
                <w:szCs w:val="18"/>
              </w:rPr>
              <w:t>Bleibt eine Maßnahme offen, bis dieser Nachweis vorliegt?</w:t>
            </w: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D61A77B"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6630236"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6630236" w14:textId="77777777" w:rsidR="00464348" w:rsidRPr="006E3458" w:rsidRDefault="00464348" w:rsidP="007F42BF">
            <w:pPr>
              <w:spacing w:line="260" w:lineRule="auto"/>
              <w:rPr>
                <w:sz w:val="22"/>
                <w:szCs w:val="22"/>
              </w:rPr>
            </w:pPr>
          </w:p>
        </w:tc>
      </w:tr>
      <w:tr w:rsidR="00464348" w:rsidRPr="006E3458" w14:paraId="5B2D09B8" w14:textId="77777777" w:rsidTr="007F42BF">
        <w:trPr>
          <w:cantSplit/>
        </w:trPr>
        <w:tc>
          <w:tcPr>
            <w:tcW w:w="539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432C1A7" w14:textId="77777777" w:rsidR="00464348" w:rsidRPr="006E3458" w:rsidRDefault="00464348" w:rsidP="007F42BF">
            <w:pPr>
              <w:spacing w:line="260" w:lineRule="auto"/>
              <w:rPr>
                <w:sz w:val="22"/>
                <w:szCs w:val="22"/>
              </w:rPr>
            </w:pPr>
            <w:r w:rsidRPr="006E3458">
              <w:rPr>
                <w:b/>
                <w:bCs/>
                <w:color w:val="1A1A1A"/>
                <w:sz w:val="18"/>
                <w:szCs w:val="18"/>
              </w:rPr>
              <w:t>Stimmen an jedem Becken Etikett, Schild und Einstellung der Dosieranlage überein?</w:t>
            </w: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A3C14F6" w14:textId="77777777" w:rsidR="00464348" w:rsidRPr="006E3458" w:rsidRDefault="00464348" w:rsidP="007F42BF">
            <w:pPr>
              <w:spacing w:line="260" w:lineRule="auto"/>
              <w:rPr>
                <w:sz w:val="22"/>
                <w:szCs w:val="22"/>
              </w:rPr>
            </w:pPr>
          </w:p>
        </w:tc>
        <w:tc>
          <w:tcPr>
            <w:tcW w:w="67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DFCED6C" w14:textId="77777777" w:rsidR="00464348" w:rsidRPr="006E3458" w:rsidRDefault="00464348" w:rsidP="007F42BF">
            <w:pPr>
              <w:spacing w:line="260" w:lineRule="auto"/>
              <w:rPr>
                <w:sz w:val="22"/>
                <w:szCs w:val="22"/>
              </w:rPr>
            </w:pPr>
          </w:p>
        </w:tc>
        <w:tc>
          <w:tcPr>
            <w:tcW w:w="2891"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DFCED6C" w14:textId="77777777" w:rsidR="00464348" w:rsidRPr="006E3458" w:rsidRDefault="00464348" w:rsidP="007F42BF">
            <w:pPr>
              <w:spacing w:line="260" w:lineRule="auto"/>
              <w:rPr>
                <w:sz w:val="22"/>
                <w:szCs w:val="22"/>
              </w:rPr>
            </w:pPr>
          </w:p>
        </w:tc>
      </w:tr>
    </w:tbl>
    <w:p w14:paraId="69DACE9A" w14:textId="77777777" w:rsidR="00464348" w:rsidRPr="006E3458" w:rsidRDefault="00464348" w:rsidP="00464348">
      <w:pPr>
        <w:spacing w:after="140"/>
        <w:rPr>
          <w:sz w:val="22"/>
          <w:szCs w:val="22"/>
        </w:rPr>
      </w:pPr>
    </w:p>
    <w:p w14:paraId="0A34E654" w14:textId="77777777" w:rsidR="00464348" w:rsidRPr="006E3458" w:rsidRDefault="00464348" w:rsidP="00464348">
      <w:pPr>
        <w:keepNext/>
        <w:spacing w:before="260" w:after="120"/>
        <w:rPr>
          <w:sz w:val="22"/>
          <w:szCs w:val="22"/>
        </w:rPr>
      </w:pPr>
      <w:r w:rsidRPr="006E3458">
        <w:rPr>
          <w:b/>
          <w:bCs/>
          <w:color w:val="8C5A2B"/>
          <w:sz w:val="28"/>
          <w:szCs w:val="28"/>
        </w:rPr>
        <w:t>Häufige Fehler</w:t>
      </w:r>
    </w:p>
    <w:p w14:paraId="2A74EC13" w14:textId="77777777" w:rsidR="00464348" w:rsidRPr="006E3458" w:rsidRDefault="00464348" w:rsidP="00464348">
      <w:pPr>
        <w:spacing w:after="140" w:line="300" w:lineRule="auto"/>
        <w:jc w:val="both"/>
        <w:rPr>
          <w:sz w:val="22"/>
          <w:szCs w:val="22"/>
        </w:rPr>
      </w:pPr>
      <w:r w:rsidRPr="006E3458">
        <w:rPr>
          <w:b/>
          <w:bCs/>
          <w:color w:val="1A1A1A"/>
          <w:sz w:val="22"/>
          <w:szCs w:val="22"/>
        </w:rPr>
        <w:t>Den Menschen als Ursache schreiben.</w:t>
      </w:r>
      <w:r w:rsidRPr="006E3458">
        <w:rPr>
          <w:color w:val="1A1A1A"/>
          <w:sz w:val="22"/>
          <w:szCs w:val="22"/>
        </w:rPr>
        <w:t xml:space="preserve"> Er ist die billigste Antwort und selten die richtige.</w:t>
      </w:r>
    </w:p>
    <w:p w14:paraId="62915A49" w14:textId="77777777" w:rsidR="00464348" w:rsidRPr="006E3458" w:rsidRDefault="00464348" w:rsidP="00464348">
      <w:pPr>
        <w:spacing w:after="140" w:line="300" w:lineRule="auto"/>
        <w:jc w:val="both"/>
        <w:rPr>
          <w:sz w:val="22"/>
          <w:szCs w:val="22"/>
        </w:rPr>
      </w:pPr>
      <w:r w:rsidRPr="006E3458">
        <w:rPr>
          <w:b/>
          <w:bCs/>
          <w:color w:val="1A1A1A"/>
          <w:sz w:val="22"/>
          <w:szCs w:val="22"/>
        </w:rPr>
        <w:t>Den Befund als Ursache wiederholen.</w:t>
      </w:r>
      <w:r w:rsidRPr="006E3458">
        <w:rPr>
          <w:color w:val="1A1A1A"/>
          <w:sz w:val="22"/>
          <w:szCs w:val="22"/>
        </w:rPr>
        <w:t xml:space="preserve"> «Nicht ordnungsgemäß» erklärt nichts.</w:t>
      </w:r>
    </w:p>
    <w:p w14:paraId="7D4183FF" w14:textId="77777777" w:rsidR="00464348" w:rsidRPr="006E3458" w:rsidRDefault="00464348" w:rsidP="00464348">
      <w:pPr>
        <w:spacing w:after="140" w:line="300" w:lineRule="auto"/>
        <w:jc w:val="both"/>
        <w:rPr>
          <w:sz w:val="22"/>
          <w:szCs w:val="22"/>
        </w:rPr>
      </w:pPr>
      <w:r w:rsidRPr="006E3458">
        <w:rPr>
          <w:b/>
          <w:bCs/>
          <w:color w:val="1A1A1A"/>
          <w:sz w:val="22"/>
          <w:szCs w:val="22"/>
        </w:rPr>
        <w:t>Jeden Befund einzeln erledigen.</w:t>
      </w:r>
      <w:r w:rsidRPr="006E3458">
        <w:rPr>
          <w:color w:val="1A1A1A"/>
          <w:sz w:val="22"/>
          <w:szCs w:val="22"/>
        </w:rPr>
        <w:t xml:space="preserve"> Dreimal am selben Ort ist einmal.</w:t>
      </w:r>
    </w:p>
    <w:p w14:paraId="5571D9E7" w14:textId="77777777" w:rsidR="00464348" w:rsidRPr="006E3458" w:rsidRDefault="00464348" w:rsidP="00464348">
      <w:pPr>
        <w:spacing w:after="140" w:line="300" w:lineRule="auto"/>
        <w:jc w:val="both"/>
        <w:rPr>
          <w:sz w:val="22"/>
          <w:szCs w:val="22"/>
        </w:rPr>
      </w:pPr>
      <w:r w:rsidRPr="006E3458">
        <w:rPr>
          <w:b/>
          <w:bCs/>
          <w:color w:val="1A1A1A"/>
          <w:sz w:val="22"/>
          <w:szCs w:val="22"/>
        </w:rPr>
        <w:t>Am Tag der Maßnahme schließen.</w:t>
      </w:r>
      <w:r w:rsidRPr="006E3458">
        <w:rPr>
          <w:color w:val="1A1A1A"/>
          <w:sz w:val="22"/>
          <w:szCs w:val="22"/>
        </w:rPr>
        <w:t xml:space="preserve"> Dann scheitert sie unbemerkt.</w:t>
      </w:r>
    </w:p>
    <w:p w14:paraId="0BC14DF6" w14:textId="77777777" w:rsidR="00464348" w:rsidRPr="006E3458" w:rsidRDefault="00464348" w:rsidP="00464348">
      <w:pPr>
        <w:spacing w:after="140" w:line="300" w:lineRule="auto"/>
        <w:jc w:val="both"/>
        <w:rPr>
          <w:sz w:val="22"/>
          <w:szCs w:val="22"/>
        </w:rPr>
      </w:pPr>
      <w:r w:rsidRPr="006E3458">
        <w:rPr>
          <w:b/>
          <w:bCs/>
          <w:color w:val="1A1A1A"/>
          <w:sz w:val="22"/>
          <w:szCs w:val="22"/>
        </w:rPr>
        <w:t>An der Tür des Bereichs aufhören.</w:t>
      </w:r>
      <w:r w:rsidRPr="006E3458">
        <w:rPr>
          <w:color w:val="1A1A1A"/>
          <w:sz w:val="22"/>
          <w:szCs w:val="22"/>
        </w:rPr>
        <w:t xml:space="preserve"> Dasselbe Mittel steht an fünf Stellen.</w:t>
      </w:r>
    </w:p>
    <w:p w14:paraId="11D87E15" w14:textId="77777777" w:rsidR="00464348" w:rsidRPr="006E3458" w:rsidRDefault="00464348" w:rsidP="00464348">
      <w:pPr>
        <w:spacing w:after="140" w:line="300" w:lineRule="auto"/>
        <w:jc w:val="both"/>
        <w:rPr>
          <w:sz w:val="22"/>
          <w:szCs w:val="22"/>
        </w:rPr>
      </w:pPr>
      <w:r w:rsidRPr="006E3458">
        <w:rPr>
          <w:b/>
          <w:bCs/>
          <w:color w:val="1A1A1A"/>
          <w:sz w:val="22"/>
          <w:szCs w:val="22"/>
        </w:rPr>
        <w:t>Im Büro untersuchen.</w:t>
      </w:r>
      <w:r w:rsidRPr="006E3458">
        <w:rPr>
          <w:color w:val="1A1A1A"/>
          <w:sz w:val="22"/>
          <w:szCs w:val="22"/>
        </w:rPr>
        <w:t xml:space="preserve"> Der Kanister steht in der Küche.</w:t>
      </w:r>
    </w:p>
    <w:p w14:paraId="3969A972" w14:textId="77777777" w:rsidR="00464348" w:rsidRPr="006E3458" w:rsidRDefault="00464348" w:rsidP="00464348">
      <w:pPr>
        <w:keepNext/>
        <w:spacing w:before="260" w:after="120"/>
        <w:rPr>
          <w:sz w:val="22"/>
          <w:szCs w:val="22"/>
        </w:rPr>
      </w:pPr>
      <w:r w:rsidRPr="006E3458">
        <w:rPr>
          <w:b/>
          <w:bCs/>
          <w:color w:val="8C5A2B"/>
          <w:sz w:val="28"/>
          <w:szCs w:val="28"/>
        </w:rPr>
        <w:t>Modellrechnung</w:t>
      </w:r>
    </w:p>
    <w:p w14:paraId="25964EA3" w14:textId="77777777" w:rsidR="00464348" w:rsidRPr="006E3458" w:rsidRDefault="00464348" w:rsidP="00464348">
      <w:pPr>
        <w:keepNext/>
        <w:spacing w:before="160" w:after="90"/>
        <w:rPr>
          <w:sz w:val="22"/>
          <w:szCs w:val="22"/>
        </w:rPr>
      </w:pPr>
      <w:r w:rsidRPr="006E3458">
        <w:rPr>
          <w:b/>
          <w:bCs/>
          <w:color w:val="5A5A5A"/>
          <w:sz w:val="20"/>
          <w:szCs w:val="20"/>
        </w:rPr>
        <w:t>Modellannahme, kein belegter Branchenwert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855"/>
        <w:gridCol w:w="1445"/>
        <w:gridCol w:w="2409"/>
        <w:gridCol w:w="1927"/>
      </w:tblGrid>
      <w:tr w:rsidR="00464348" w:rsidRPr="006E3458" w14:paraId="1B762618" w14:textId="77777777" w:rsidTr="007F42BF">
        <w:trPr>
          <w:tblHeader/>
        </w:trPr>
        <w:tc>
          <w:tcPr>
            <w:tcW w:w="385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12537CFD" w14:textId="77777777" w:rsidR="00464348" w:rsidRPr="006E3458" w:rsidRDefault="00464348" w:rsidP="007F42BF">
            <w:pPr>
              <w:spacing w:line="260" w:lineRule="auto"/>
              <w:rPr>
                <w:sz w:val="22"/>
                <w:szCs w:val="22"/>
              </w:rPr>
            </w:pPr>
            <w:r w:rsidRPr="006E3458">
              <w:rPr>
                <w:b/>
                <w:bCs/>
                <w:color w:val="FFFFFF"/>
                <w:sz w:val="18"/>
                <w:szCs w:val="18"/>
              </w:rPr>
              <w:t>Posten</w:t>
            </w:r>
          </w:p>
        </w:tc>
        <w:tc>
          <w:tcPr>
            <w:tcW w:w="1445"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7EEAB1C" w14:textId="77777777" w:rsidR="00464348" w:rsidRPr="006E3458" w:rsidRDefault="00464348" w:rsidP="007F42BF">
            <w:pPr>
              <w:spacing w:line="260" w:lineRule="auto"/>
              <w:rPr>
                <w:sz w:val="22"/>
                <w:szCs w:val="22"/>
              </w:rPr>
            </w:pPr>
            <w:r w:rsidRPr="006E3458">
              <w:rPr>
                <w:b/>
                <w:bCs/>
                <w:color w:val="FFFFFF"/>
                <w:sz w:val="18"/>
                <w:szCs w:val="18"/>
              </w:rPr>
              <w:t>Betrag</w:t>
            </w:r>
          </w:p>
        </w:tc>
        <w:tc>
          <w:tcPr>
            <w:tcW w:w="24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A2729AA" w14:textId="77777777" w:rsidR="00464348" w:rsidRPr="006E3458" w:rsidRDefault="00464348" w:rsidP="007F42BF">
            <w:pPr>
              <w:spacing w:line="260" w:lineRule="auto"/>
              <w:rPr>
                <w:sz w:val="22"/>
                <w:szCs w:val="22"/>
              </w:rPr>
            </w:pPr>
            <w:r w:rsidRPr="006E3458">
              <w:rPr>
                <w:b/>
                <w:bCs/>
                <w:color w:val="FFFFFF"/>
                <w:sz w:val="18"/>
                <w:szCs w:val="18"/>
              </w:rPr>
              <w:t>Anmerkung</w:t>
            </w:r>
          </w:p>
        </w:tc>
        <w:tc>
          <w:tcPr>
            <w:tcW w:w="1927"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A2729AA" w14:textId="77777777" w:rsidR="00464348" w:rsidRPr="006E3458" w:rsidRDefault="00464348" w:rsidP="007F42BF">
            <w:pPr>
              <w:spacing w:line="260" w:lineRule="auto"/>
              <w:rPr>
                <w:sz w:val="22"/>
                <w:szCs w:val="22"/>
              </w:rPr>
            </w:pPr>
            <w:r w:rsidRPr="006E3458">
              <w:rPr>
                <w:b/>
                <w:bCs/>
                <w:color w:val="FFFFFF"/>
                <w:sz w:val="18"/>
                <w:szCs w:val="18"/>
              </w:rPr>
              <w:t>Eigener Wert</w:t>
            </w:r>
          </w:p>
        </w:tc>
      </w:tr>
      <w:tr w:rsidR="00464348" w:rsidRPr="006E3458" w14:paraId="6F0E468A"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EA01733" w14:textId="77777777" w:rsidR="00464348" w:rsidRPr="006E3458" w:rsidRDefault="00464348" w:rsidP="007F42BF">
            <w:pPr>
              <w:spacing w:line="260" w:lineRule="auto"/>
              <w:rPr>
                <w:sz w:val="22"/>
                <w:szCs w:val="22"/>
              </w:rPr>
            </w:pPr>
            <w:r w:rsidRPr="006E3458">
              <w:rPr>
                <w:b/>
                <w:bCs/>
                <w:color w:val="1A1A1A"/>
                <w:sz w:val="18"/>
                <w:szCs w:val="18"/>
              </w:rPr>
              <w:t>Ersparnis durch den Lieferantenwechsel</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EA6C701" w14:textId="77777777" w:rsidR="00464348" w:rsidRPr="006E3458" w:rsidRDefault="00464348" w:rsidP="007F42BF">
            <w:pPr>
              <w:spacing w:line="260" w:lineRule="auto"/>
              <w:rPr>
                <w:sz w:val="22"/>
                <w:szCs w:val="22"/>
              </w:rPr>
            </w:pPr>
            <w:r w:rsidRPr="006E3458">
              <w:rPr>
                <w:color w:val="1A1A1A"/>
                <w:sz w:val="18"/>
                <w:szCs w:val="18"/>
              </w:rPr>
              <w:t>€ 1.300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F2D7C81" w14:textId="77777777" w:rsidR="00464348" w:rsidRPr="006E3458" w:rsidRDefault="00464348" w:rsidP="007F42BF">
            <w:pPr>
              <w:spacing w:line="260" w:lineRule="auto"/>
              <w:rPr>
                <w:sz w:val="22"/>
                <w:szCs w:val="22"/>
              </w:rPr>
            </w:pPr>
            <w:r w:rsidRPr="006E3458">
              <w:rPr>
                <w:color w:val="1A1A1A"/>
                <w:sz w:val="18"/>
                <w:szCs w:val="18"/>
              </w:rPr>
              <w:t>jährlich, elf Prozent</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F2D7C81" w14:textId="77777777" w:rsidR="00464348" w:rsidRPr="006E3458" w:rsidRDefault="00464348" w:rsidP="007F42BF">
            <w:pPr>
              <w:spacing w:line="260" w:lineRule="auto"/>
              <w:rPr>
                <w:sz w:val="22"/>
                <w:szCs w:val="22"/>
              </w:rPr>
            </w:pPr>
            <w:r w:rsidRPr="006E3458">
              <w:rPr>
                <w:color w:val="1A1A1A"/>
                <w:sz w:val="18"/>
                <w:szCs w:val="18"/>
              </w:rPr>
              <w:t/>
            </w:r>
          </w:p>
        </w:tc>
      </w:tr>
      <w:tr w:rsidR="00464348" w:rsidRPr="006E3458" w14:paraId="2C5593F4"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1B508A2" w14:textId="77777777" w:rsidR="00464348" w:rsidRPr="006E3458" w:rsidRDefault="00464348" w:rsidP="007F42BF">
            <w:pPr>
              <w:spacing w:line="260" w:lineRule="auto"/>
              <w:rPr>
                <w:sz w:val="22"/>
                <w:szCs w:val="22"/>
              </w:rPr>
            </w:pPr>
            <w:r w:rsidRPr="006E3458">
              <w:rPr>
                <w:b/>
                <w:bCs/>
                <w:color w:val="1A1A1A"/>
                <w:sz w:val="18"/>
                <w:szCs w:val="18"/>
              </w:rPr>
              <w:t>Drei Nachschulungen, je zwei Mitarbeiter und der Küchenchef, eine Stunde</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918E2ED" w14:textId="77777777" w:rsidR="00464348" w:rsidRPr="006E3458" w:rsidRDefault="00464348" w:rsidP="007F42BF">
            <w:pPr>
              <w:spacing w:line="260" w:lineRule="auto"/>
              <w:rPr>
                <w:sz w:val="22"/>
                <w:szCs w:val="22"/>
              </w:rPr>
            </w:pPr>
            <w:r w:rsidRPr="006E3458">
              <w:rPr>
                <w:color w:val="1A1A1A"/>
                <w:sz w:val="18"/>
                <w:szCs w:val="18"/>
              </w:rPr>
              <w:t>9 Stunden</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AC68126" w14:textId="77777777" w:rsidR="00464348" w:rsidRPr="006E3458" w:rsidRDefault="00464348" w:rsidP="007F42BF">
            <w:pPr>
              <w:spacing w:line="260" w:lineRule="auto"/>
              <w:rPr>
                <w:sz w:val="22"/>
                <w:szCs w:val="22"/>
              </w:rPr>
            </w:pPr>
            <w:r w:rsidRPr="006E3458">
              <w:rPr>
                <w:color w:val="1A1A1A"/>
                <w:sz w:val="18"/>
                <w:szCs w:val="18"/>
              </w:rPr>
              <w:t>ohne Wirkung</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AC68126" w14:textId="77777777" w:rsidR="00464348" w:rsidRPr="006E3458" w:rsidRDefault="00464348" w:rsidP="007F42BF">
            <w:pPr>
              <w:spacing w:line="260" w:lineRule="auto"/>
              <w:rPr>
                <w:sz w:val="22"/>
                <w:szCs w:val="22"/>
              </w:rPr>
            </w:pPr>
            <w:r w:rsidRPr="006E3458">
              <w:rPr>
                <w:color w:val="1A1A1A"/>
                <w:sz w:val="18"/>
                <w:szCs w:val="18"/>
              </w:rPr>
              <w:t/>
            </w:r>
          </w:p>
        </w:tc>
      </w:tr>
      <w:tr w:rsidR="00464348" w:rsidRPr="006E3458" w14:paraId="08BBB3F7"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A19C8F0" w14:textId="77777777" w:rsidR="00464348" w:rsidRPr="006E3458" w:rsidRDefault="00464348" w:rsidP="007F42BF">
            <w:pPr>
              <w:spacing w:line="260" w:lineRule="auto"/>
              <w:rPr>
                <w:sz w:val="22"/>
                <w:szCs w:val="22"/>
              </w:rPr>
            </w:pPr>
            <w:r w:rsidRPr="006E3458">
              <w:rPr>
                <w:b/>
                <w:bCs/>
                <w:color w:val="1A1A1A"/>
                <w:sz w:val="18"/>
                <w:szCs w:val="18"/>
              </w:rPr>
              <w:t>Zusätzliche Abklatschproben an fünf Stellen</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A3E7C18" w14:textId="77777777" w:rsidR="00464348" w:rsidRPr="006E3458" w:rsidRDefault="00464348" w:rsidP="007F42BF">
            <w:pPr>
              <w:spacing w:line="260" w:lineRule="auto"/>
              <w:rPr>
                <w:sz w:val="22"/>
                <w:szCs w:val="22"/>
              </w:rPr>
            </w:pPr>
            <w:r w:rsidRPr="006E3458">
              <w:rPr>
                <w:color w:val="1A1A1A"/>
                <w:sz w:val="18"/>
                <w:szCs w:val="18"/>
              </w:rPr>
              <w:t>€ 420</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A2BADEA" w14:textId="77777777" w:rsidR="00464348" w:rsidRPr="006E3458" w:rsidRDefault="00464348" w:rsidP="007F42BF">
            <w:pPr>
              <w:spacing w:line="260" w:lineRule="auto"/>
              <w:rPr>
                <w:sz w:val="22"/>
                <w:szCs w:val="22"/>
              </w:rPr>
            </w:pPr>
            <w:r w:rsidRPr="006E3458">
              <w:rPr>
                <w:color w:val="1A1A1A"/>
                <w:sz w:val="18"/>
                <w:szCs w:val="18"/>
              </w:rPr>
              <w:t>einmalig</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4A2BADEA" w14:textId="77777777" w:rsidR="00464348" w:rsidRPr="006E3458" w:rsidRDefault="00464348" w:rsidP="007F42BF">
            <w:pPr>
              <w:spacing w:line="260" w:lineRule="auto"/>
              <w:rPr>
                <w:sz w:val="22"/>
                <w:szCs w:val="22"/>
              </w:rPr>
            </w:pPr>
            <w:r w:rsidRPr="006E3458">
              <w:rPr>
                <w:color w:val="1A1A1A"/>
                <w:sz w:val="18"/>
                <w:szCs w:val="18"/>
              </w:rPr>
              <w:t/>
            </w:r>
          </w:p>
        </w:tc>
      </w:tr>
      <w:tr w:rsidR="00464348" w:rsidRPr="006E3458" w14:paraId="0FD927A2"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3F3C8EC" w14:textId="77777777" w:rsidR="00464348" w:rsidRPr="006E3458" w:rsidRDefault="00464348" w:rsidP="007F42BF">
            <w:pPr>
              <w:spacing w:line="260" w:lineRule="auto"/>
              <w:rPr>
                <w:sz w:val="22"/>
                <w:szCs w:val="22"/>
              </w:rPr>
            </w:pPr>
            <w:r w:rsidRPr="006E3458">
              <w:rPr>
                <w:b/>
                <w:bCs/>
                <w:color w:val="1A1A1A"/>
                <w:sz w:val="18"/>
                <w:szCs w:val="18"/>
              </w:rPr>
              <w:t>Techniker, fünf Dosieranlagen neu eingestellt</w:t>
            </w:r>
          </w:p>
        </w:tc>
        <w:tc>
          <w:tcPr>
            <w:tcW w:w="1445"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A6FD66E" w14:textId="77777777" w:rsidR="00464348" w:rsidRPr="006E3458" w:rsidRDefault="00464348" w:rsidP="007F42BF">
            <w:pPr>
              <w:spacing w:line="260" w:lineRule="auto"/>
              <w:rPr>
                <w:sz w:val="22"/>
                <w:szCs w:val="22"/>
              </w:rPr>
            </w:pPr>
            <w:r w:rsidRPr="006E3458">
              <w:rPr>
                <w:color w:val="1A1A1A"/>
                <w:sz w:val="18"/>
                <w:szCs w:val="18"/>
              </w:rPr>
              <w:t>€ 280</w:t>
            </w:r>
          </w:p>
        </w:tc>
        <w:tc>
          <w:tcPr>
            <w:tcW w:w="24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F822BDB" w14:textId="77777777" w:rsidR="00464348" w:rsidRPr="006E3458" w:rsidRDefault="00464348" w:rsidP="007F42BF">
            <w:pPr>
              <w:spacing w:line="260" w:lineRule="auto"/>
              <w:rPr>
                <w:sz w:val="22"/>
                <w:szCs w:val="22"/>
              </w:rPr>
            </w:pPr>
            <w:r w:rsidRPr="006E3458">
              <w:rPr>
                <w:color w:val="1A1A1A"/>
                <w:sz w:val="18"/>
                <w:szCs w:val="18"/>
              </w:rPr>
              <w:t>einmalig</w:t>
            </w:r>
          </w:p>
        </w:tc>
        <w:tc>
          <w:tcPr>
            <w:tcW w:w="1927"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F822BDB" w14:textId="77777777" w:rsidR="00464348" w:rsidRPr="006E3458" w:rsidRDefault="00464348" w:rsidP="007F42BF">
            <w:pPr>
              <w:spacing w:line="260" w:lineRule="auto"/>
              <w:rPr>
                <w:sz w:val="22"/>
                <w:szCs w:val="22"/>
              </w:rPr>
            </w:pPr>
            <w:r w:rsidRPr="006E3458">
              <w:rPr>
                <w:color w:val="1A1A1A"/>
                <w:sz w:val="18"/>
                <w:szCs w:val="18"/>
              </w:rPr>
              <w:t/>
            </w:r>
          </w:p>
        </w:tc>
      </w:tr>
      <w:tr w:rsidR="00464348" w:rsidRPr="006E3458" w14:paraId="09E2BAC3" w14:textId="77777777" w:rsidTr="007F42BF">
        <w:trPr>
          <w:cantSplit/>
        </w:trPr>
        <w:tc>
          <w:tcPr>
            <w:tcW w:w="385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8D238BD" w14:textId="77777777" w:rsidR="00464348" w:rsidRPr="006E3458" w:rsidRDefault="00464348" w:rsidP="007F42BF">
            <w:pPr>
              <w:spacing w:line="260" w:lineRule="auto"/>
              <w:rPr>
                <w:sz w:val="22"/>
                <w:szCs w:val="22"/>
              </w:rPr>
            </w:pPr>
            <w:r w:rsidRPr="006E3458">
              <w:rPr>
                <w:b/>
                <w:bCs/>
                <w:color w:val="1A1A1A"/>
                <w:sz w:val="18"/>
                <w:szCs w:val="18"/>
              </w:rPr>
              <w:t>Untersuchung der Ursache durch die Auditorin</w:t>
            </w:r>
          </w:p>
        </w:tc>
        <w:tc>
          <w:tcPr>
            <w:tcW w:w="1445"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3D757B1" w14:textId="77777777" w:rsidR="00464348" w:rsidRPr="006E3458" w:rsidRDefault="00464348" w:rsidP="007F42BF">
            <w:pPr>
              <w:spacing w:line="260" w:lineRule="auto"/>
              <w:rPr>
                <w:sz w:val="22"/>
                <w:szCs w:val="22"/>
              </w:rPr>
            </w:pPr>
            <w:r w:rsidRPr="006E3458">
              <w:rPr>
                <w:color w:val="1A1A1A"/>
                <w:sz w:val="18"/>
                <w:szCs w:val="18"/>
              </w:rPr>
              <w:t>3 Stunden</w:t>
            </w:r>
          </w:p>
        </w:tc>
        <w:tc>
          <w:tcPr>
            <w:tcW w:w="24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74C0183" w14:textId="77777777" w:rsidR="00464348" w:rsidRPr="006E3458" w:rsidRDefault="00464348" w:rsidP="007F42BF">
            <w:pPr>
              <w:spacing w:line="260" w:lineRule="auto"/>
              <w:rPr>
                <w:sz w:val="22"/>
                <w:szCs w:val="22"/>
              </w:rPr>
            </w:pPr>
            <w:r w:rsidRPr="006E3458">
              <w:rPr>
                <w:color w:val="1A1A1A"/>
                <w:sz w:val="18"/>
                <w:szCs w:val="18"/>
              </w:rPr>
              <w:t>einmalig</w:t>
            </w:r>
          </w:p>
        </w:tc>
        <w:tc>
          <w:tcPr>
            <w:tcW w:w="1927"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74C0183" w14:textId="77777777" w:rsidR="00464348" w:rsidRPr="006E3458" w:rsidRDefault="00464348" w:rsidP="007F42BF">
            <w:pPr>
              <w:spacing w:line="260" w:lineRule="auto"/>
              <w:rPr>
                <w:sz w:val="22"/>
                <w:szCs w:val="22"/>
              </w:rPr>
            </w:pPr>
            <w:r w:rsidRPr="006E3458">
              <w:rPr>
                <w:color w:val="1A1A1A"/>
                <w:sz w:val="18"/>
                <w:szCs w:val="18"/>
              </w:rPr>
              <w:t/>
            </w:r>
          </w:p>
        </w:tc>
      </w:tr>
    </w:tbl>
    <w:p w14:paraId="5A2378D8" w14:textId="77777777" w:rsidR="00464348" w:rsidRPr="006E3458" w:rsidRDefault="00464348" w:rsidP="00464348">
      <w:pPr>
        <w:spacing w:after="140"/>
        <w:rPr>
          <w:sz w:val="22"/>
          <w:szCs w:val="22"/>
        </w:rPr>
      </w:pPr>
    </w:p>
    <w:p w14:paraId="52E847EE" w14:textId="77777777" w:rsidR="00464348" w:rsidRPr="006E3458" w:rsidRDefault="00464348" w:rsidP="00464348">
      <w:pPr>
        <w:keepNext/>
        <w:spacing w:before="260" w:after="120"/>
        <w:rPr>
          <w:sz w:val="22"/>
          <w:szCs w:val="22"/>
        </w:rPr>
      </w:pPr>
      <w:r w:rsidRPr="006E3458">
        <w:rPr>
          <w:b/>
          <w:bCs/>
          <w:color w:val="8C5A2B"/>
          <w:sz w:val="28"/>
          <w:szCs w:val="28"/>
        </w:rPr>
        <w:t xml:space="preserve">Was verlangt ist und was nur Methode ist</w:t>
      </w:r>
    </w:p>
    <w:p w14:paraId="22C6C63B" w14:textId="77777777" w:rsidR="00464348" w:rsidRPr="006E3458" w:rsidRDefault="00464348" w:rsidP="00464348">
      <w:pPr>
        <w:keepNext/>
        <w:spacing w:before="160" w:after="90"/>
        <w:rPr>
          <w:sz w:val="22"/>
          <w:szCs w:val="22"/>
        </w:rPr>
      </w:pPr>
      <w:r w:rsidRPr="006E3458">
        <w:rPr>
          <w:b/>
          <w:bCs/>
          <w:color w:val="5A5A5A"/>
          <w:sz w:val="20"/>
          <w:szCs w:val="20"/>
        </w:rPr>
        <w:t>Tabelle 4 — Was verlangt ist, und was nur Methode ist</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3469"/>
        <w:gridCol w:w="3469"/>
        <w:gridCol w:w="2699"/>
      </w:tblGrid>
      <w:tr w:rsidR="00464348" w:rsidRPr="006E3458" w14:paraId="29479DD0" w14:textId="77777777" w:rsidTr="007F42BF">
        <w:trPr>
          <w:tblHeader/>
        </w:trPr>
        <w:tc>
          <w:tcPr>
            <w:tcW w:w="346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3EAF959B" w14:textId="77777777" w:rsidR="00464348" w:rsidRPr="006E3458" w:rsidRDefault="00464348" w:rsidP="007F42BF">
            <w:pPr>
              <w:spacing w:line="260" w:lineRule="auto"/>
              <w:rPr>
                <w:sz w:val="22"/>
                <w:szCs w:val="22"/>
              </w:rPr>
            </w:pPr>
            <w:r w:rsidRPr="006E3458">
              <w:rPr>
                <w:b/>
                <w:bCs/>
                <w:color w:val="FFFFFF"/>
                <w:sz w:val="18"/>
                <w:szCs w:val="18"/>
              </w:rPr>
              <w:t>Verlangt (ISO 22000)</w:t>
            </w:r>
          </w:p>
        </w:tc>
        <w:tc>
          <w:tcPr>
            <w:tcW w:w="346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710B42C8" w14:textId="77777777" w:rsidR="00464348" w:rsidRPr="006E3458" w:rsidRDefault="00464348" w:rsidP="007F42BF">
            <w:pPr>
              <w:spacing w:line="260" w:lineRule="auto"/>
              <w:rPr>
                <w:sz w:val="22"/>
                <w:szCs w:val="22"/>
              </w:rPr>
            </w:pPr>
            <w:r w:rsidRPr="006E3458">
              <w:rPr>
                <w:b/>
                <w:bCs/>
                <w:color w:val="FFFFFF"/>
                <w:sz w:val="18"/>
                <w:szCs w:val="18"/>
              </w:rPr>
              <w:t>Was es im Hotel belegt</w:t>
            </w:r>
          </w:p>
        </w:tc>
        <w:tc>
          <w:tcPr>
            <w:tcW w:w="269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580DECF0" w14:textId="77777777" w:rsidR="00464348" w:rsidRPr="006E3458" w:rsidRDefault="00464348" w:rsidP="007F42BF">
            <w:pPr>
              <w:spacing w:line="260" w:lineRule="auto"/>
              <w:rPr>
                <w:sz w:val="22"/>
                <w:szCs w:val="22"/>
              </w:rPr>
            </w:pPr>
            <w:r w:rsidRPr="006E3458">
              <w:rPr>
                <w:b/>
                <w:bCs/>
                <w:color w:val="FFFFFF"/>
                <w:sz w:val="18"/>
                <w:szCs w:val="18"/>
              </w:rPr>
              <w:t>Methode, keine Anforderung</w:t>
            </w:r>
          </w:p>
        </w:tc>
      </w:tr>
      <w:tr w:rsidR="00464348" w:rsidRPr="006E3458" w14:paraId="3698B512" w14:textId="77777777" w:rsidTr="007F42BF">
        <w:trPr>
          <w:cantSplit/>
        </w:trPr>
        <w:tc>
          <w:tcPr>
            <w:tcW w:w="34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B7DFA3F" w14:textId="77777777" w:rsidR="00464348" w:rsidRPr="006E3458" w:rsidRDefault="00464348" w:rsidP="007F42BF">
            <w:pPr>
              <w:spacing w:line="260" w:lineRule="auto"/>
              <w:rPr>
                <w:sz w:val="22"/>
                <w:szCs w:val="22"/>
              </w:rPr>
            </w:pPr>
            <w:r w:rsidRPr="006E3458">
              <w:rPr>
                <w:b/>
                <w:bCs/>
                <w:color w:val="1A1A1A"/>
                <w:sz w:val="18"/>
                <w:szCs w:val="18"/>
              </w:rPr>
              <w:t>Reagieren: lenken, korrigieren, Folgen behandeln (10.1.1 a)</w:t>
            </w:r>
          </w:p>
        </w:tc>
        <w:tc>
          <w:tcPr>
            <w:tcW w:w="34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AF619E0" w14:textId="77777777" w:rsidR="00464348" w:rsidRPr="006E3458" w:rsidRDefault="00464348" w:rsidP="007F42BF">
            <w:pPr>
              <w:spacing w:line="260" w:lineRule="auto"/>
              <w:rPr>
                <w:sz w:val="22"/>
                <w:szCs w:val="22"/>
              </w:rPr>
            </w:pPr>
            <w:r w:rsidRPr="006E3458">
              <w:rPr>
                <w:color w:val="1A1A1A"/>
                <w:sz w:val="18"/>
                <w:szCs w:val="18"/>
              </w:rPr>
              <w:t>Flächen neu desinfiziert; Frage, was seit März darauf lag</w:t>
            </w:r>
          </w:p>
        </w:tc>
        <w:tc>
          <w:tcPr>
            <w:tcW w:w="269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E4BA227" w14:textId="77777777" w:rsidR="00464348" w:rsidRPr="006E3458" w:rsidRDefault="00464348" w:rsidP="007F42BF">
            <w:pPr>
              <w:spacing w:line="260" w:lineRule="auto"/>
              <w:rPr>
                <w:sz w:val="22"/>
                <w:szCs w:val="22"/>
              </w:rPr>
            </w:pPr>
            <w:r w:rsidRPr="006E3458">
              <w:rPr>
                <w:color w:val="1A1A1A"/>
                <w:sz w:val="18"/>
                <w:szCs w:val="18"/>
              </w:rPr>
              <w:t>Sperrzettel; Eintrag im Register</w:t>
            </w:r>
          </w:p>
        </w:tc>
      </w:tr>
      <w:tr w:rsidR="00464348" w:rsidRPr="006E3458" w14:paraId="780CC0BD" w14:textId="77777777" w:rsidTr="007F42BF">
        <w:trPr>
          <w:cantSplit/>
        </w:trPr>
        <w:tc>
          <w:tcPr>
            <w:tcW w:w="34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1B67339B" w14:textId="77777777" w:rsidR="00464348" w:rsidRPr="006E3458" w:rsidRDefault="00464348" w:rsidP="007F42BF">
            <w:pPr>
              <w:spacing w:line="260" w:lineRule="auto"/>
              <w:rPr>
                <w:sz w:val="22"/>
                <w:szCs w:val="22"/>
              </w:rPr>
            </w:pPr>
            <w:r w:rsidRPr="006E3458">
              <w:rPr>
                <w:b/>
                <w:bCs/>
                <w:color w:val="1A1A1A"/>
                <w:sz w:val="18"/>
                <w:szCs w:val="18"/>
              </w:rPr>
              <w:t>Ursachen bestimmen (10.1.1 b)</w:t>
            </w:r>
          </w:p>
        </w:tc>
        <w:tc>
          <w:tcPr>
            <w:tcW w:w="34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1338066" w14:textId="77777777" w:rsidR="00464348" w:rsidRPr="006E3458" w:rsidRDefault="00464348" w:rsidP="007F42BF">
            <w:pPr>
              <w:spacing w:line="260" w:lineRule="auto"/>
              <w:rPr>
                <w:sz w:val="22"/>
                <w:szCs w:val="22"/>
              </w:rPr>
            </w:pPr>
            <w:r w:rsidRPr="006E3458">
              <w:rPr>
                <w:color w:val="1A1A1A"/>
                <w:sz w:val="18"/>
                <w:szCs w:val="18"/>
              </w:rPr>
              <w:t>Kette von Fragen bis zu etwas, das sich ändern lässt</w:t>
            </w:r>
          </w:p>
        </w:tc>
        <w:tc>
          <w:tcPr>
            <w:tcW w:w="269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FD1A0A6" w14:textId="77777777" w:rsidR="00464348" w:rsidRPr="006E3458" w:rsidRDefault="00464348" w:rsidP="007F42BF">
            <w:pPr>
              <w:spacing w:line="260" w:lineRule="auto"/>
              <w:rPr>
                <w:sz w:val="22"/>
                <w:szCs w:val="22"/>
              </w:rPr>
            </w:pPr>
            <w:r w:rsidRPr="006E3458">
              <w:rPr>
                <w:color w:val="1A1A1A"/>
                <w:sz w:val="18"/>
                <w:szCs w:val="18"/>
              </w:rPr>
              <w:t>fünfmal warum; Fischgrätdiagramm</w:t>
            </w:r>
          </w:p>
        </w:tc>
      </w:tr>
      <w:tr w:rsidR="00464348" w:rsidRPr="006E3458" w14:paraId="450081B5" w14:textId="77777777" w:rsidTr="007F42BF">
        <w:trPr>
          <w:cantSplit/>
        </w:trPr>
        <w:tc>
          <w:tcPr>
            <w:tcW w:w="34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C4B1AF5" w14:textId="77777777" w:rsidR="00464348" w:rsidRPr="006E3458" w:rsidRDefault="00464348" w:rsidP="007F42BF">
            <w:pPr>
              <w:spacing w:line="260" w:lineRule="auto"/>
              <w:rPr>
                <w:sz w:val="22"/>
                <w:szCs w:val="22"/>
              </w:rPr>
            </w:pPr>
            <w:r w:rsidRPr="006E3458">
              <w:rPr>
                <w:b/>
                <w:bCs/>
                <w:color w:val="1A1A1A"/>
                <w:sz w:val="18"/>
                <w:szCs w:val="18"/>
              </w:rPr>
              <w:t>Ähnliche Nichtkonformitäten anderswo (10.1.1 b)</w:t>
            </w:r>
          </w:p>
        </w:tc>
        <w:tc>
          <w:tcPr>
            <w:tcW w:w="34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855EC12" w14:textId="77777777" w:rsidR="00464348" w:rsidRPr="006E3458" w:rsidRDefault="00464348" w:rsidP="007F42BF">
            <w:pPr>
              <w:spacing w:line="260" w:lineRule="auto"/>
              <w:rPr>
                <w:sz w:val="22"/>
                <w:szCs w:val="22"/>
              </w:rPr>
            </w:pPr>
            <w:r w:rsidRPr="006E3458">
              <w:rPr>
                <w:color w:val="1A1A1A"/>
                <w:sz w:val="18"/>
                <w:szCs w:val="18"/>
              </w:rPr>
              <w:t>Liste aller Stellen mit demselben Mittel</w:t>
            </w:r>
          </w:p>
        </w:tc>
        <w:tc>
          <w:tcPr>
            <w:tcW w:w="269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34E1174" w14:textId="77777777" w:rsidR="00464348" w:rsidRPr="006E3458" w:rsidRDefault="00464348" w:rsidP="007F42BF">
            <w:pPr>
              <w:spacing w:line="260" w:lineRule="auto"/>
              <w:rPr>
                <w:sz w:val="22"/>
                <w:szCs w:val="22"/>
              </w:rPr>
            </w:pPr>
            <w:r w:rsidRPr="006E3458">
              <w:rPr>
                <w:color w:val="1A1A1A"/>
                <w:sz w:val="18"/>
                <w:szCs w:val="18"/>
              </w:rPr>
              <w:t>Rundgang mit dem Kanister</w:t>
            </w:r>
          </w:p>
        </w:tc>
      </w:tr>
      <w:tr w:rsidR="00464348" w:rsidRPr="006E3458" w14:paraId="501CA062" w14:textId="77777777" w:rsidTr="007F42BF">
        <w:trPr>
          <w:cantSplit/>
        </w:trPr>
        <w:tc>
          <w:tcPr>
            <w:tcW w:w="34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F7CCC2E" w14:textId="77777777" w:rsidR="00464348" w:rsidRPr="006E3458" w:rsidRDefault="00464348" w:rsidP="007F42BF">
            <w:pPr>
              <w:spacing w:line="260" w:lineRule="auto"/>
              <w:rPr>
                <w:sz w:val="22"/>
                <w:szCs w:val="22"/>
              </w:rPr>
            </w:pPr>
            <w:r w:rsidRPr="006E3458">
              <w:rPr>
                <w:b/>
                <w:bCs/>
                <w:color w:val="1A1A1A"/>
                <w:sz w:val="18"/>
                <w:szCs w:val="18"/>
              </w:rPr>
              <w:t>Wirksamkeit überprüft (10.1.1 d; 8.9.3)</w:t>
            </w:r>
          </w:p>
        </w:tc>
        <w:tc>
          <w:tcPr>
            <w:tcW w:w="346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31B1C8DE" w14:textId="77777777" w:rsidR="00464348" w:rsidRPr="006E3458" w:rsidRDefault="00464348" w:rsidP="007F42BF">
            <w:pPr>
              <w:spacing w:line="260" w:lineRule="auto"/>
              <w:rPr>
                <w:sz w:val="22"/>
                <w:szCs w:val="22"/>
              </w:rPr>
            </w:pPr>
            <w:r w:rsidRPr="006E3458">
              <w:rPr>
                <w:color w:val="1A1A1A"/>
                <w:sz w:val="18"/>
                <w:szCs w:val="18"/>
              </w:rPr>
              <w:t>zwei gute Proben in Folge, mit Datum</w:t>
            </w:r>
          </w:p>
        </w:tc>
        <w:tc>
          <w:tcPr>
            <w:tcW w:w="269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C73C36B" w14:textId="77777777" w:rsidR="00464348" w:rsidRPr="006E3458" w:rsidRDefault="00464348" w:rsidP="007F42BF">
            <w:pPr>
              <w:spacing w:line="260" w:lineRule="auto"/>
              <w:rPr>
                <w:sz w:val="22"/>
                <w:szCs w:val="22"/>
              </w:rPr>
            </w:pPr>
            <w:r w:rsidRPr="006E3458">
              <w:rPr>
                <w:color w:val="1A1A1A"/>
                <w:sz w:val="18"/>
                <w:szCs w:val="18"/>
              </w:rPr>
              <w:t>Feld für das Datum der Prüfung im Formular</w:t>
            </w:r>
          </w:p>
        </w:tc>
      </w:tr>
      <w:tr w:rsidR="00464348" w:rsidRPr="006E3458" w14:paraId="77E6AB81" w14:textId="77777777" w:rsidTr="007F42BF">
        <w:trPr>
          <w:cantSplit/>
        </w:trPr>
        <w:tc>
          <w:tcPr>
            <w:tcW w:w="34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541B880" w14:textId="77777777" w:rsidR="00464348" w:rsidRPr="006E3458" w:rsidRDefault="00464348" w:rsidP="007F42BF">
            <w:pPr>
              <w:spacing w:line="260" w:lineRule="auto"/>
              <w:rPr>
                <w:sz w:val="22"/>
                <w:szCs w:val="22"/>
              </w:rPr>
            </w:pPr>
            <w:r w:rsidRPr="006E3458">
              <w:rPr>
                <w:b/>
                <w:bCs/>
                <w:color w:val="1A1A1A"/>
                <w:sz w:val="18"/>
                <w:szCs w:val="18"/>
              </w:rPr>
              <w:t>System geändert, falls nötig (10.1.1 e)</w:t>
            </w:r>
          </w:p>
        </w:tc>
        <w:tc>
          <w:tcPr>
            <w:tcW w:w="346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754FEBBA" w14:textId="77777777" w:rsidR="00464348" w:rsidRPr="006E3458" w:rsidRDefault="00464348" w:rsidP="007F42BF">
            <w:pPr>
              <w:spacing w:line="260" w:lineRule="auto"/>
              <w:rPr>
                <w:sz w:val="22"/>
                <w:szCs w:val="22"/>
              </w:rPr>
            </w:pPr>
            <w:r w:rsidRPr="006E3458">
              <w:rPr>
                <w:color w:val="1A1A1A"/>
                <w:sz w:val="18"/>
                <w:szCs w:val="18"/>
              </w:rPr>
              <w:t>Reinigungsmittel werden nur mit Freigabe des Teams gewechselt</w:t>
            </w:r>
          </w:p>
        </w:tc>
        <w:tc>
          <w:tcPr>
            <w:tcW w:w="269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161327B3" w14:textId="77777777" w:rsidR="00464348" w:rsidRPr="006E3458" w:rsidRDefault="00464348" w:rsidP="007F42BF">
            <w:pPr>
              <w:spacing w:line="260" w:lineRule="auto"/>
              <w:rPr>
                <w:sz w:val="22"/>
                <w:szCs w:val="22"/>
              </w:rPr>
            </w:pPr>
            <w:r w:rsidRPr="006E3458">
              <w:rPr>
                <w:color w:val="1A1A1A"/>
                <w:sz w:val="18"/>
                <w:szCs w:val="18"/>
              </w:rPr>
              <w:t>Freigabeblatt für den Einkauf</w:t>
            </w:r>
          </w:p>
        </w:tc>
      </w:tr>
    </w:tbl>
    <w:p w14:paraId="52E847EE" w14:textId="77777777" w:rsidR="00464348" w:rsidRPr="006E3458" w:rsidRDefault="00464348" w:rsidP="00464348">
      <w:pPr>
        <w:keepNext/>
        <w:spacing w:before="260" w:after="120"/>
        <w:rPr>
          <w:sz w:val="22"/>
          <w:szCs w:val="22"/>
        </w:rPr>
      </w:pPr>
      <w:r w:rsidRPr="006E3458">
        <w:rPr>
          <w:b/>
          <w:bCs/>
          <w:color w:val="8C5A2B"/>
          <w:sz w:val="28"/>
          <w:szCs w:val="28"/>
        </w:rPr>
        <w:t xml:space="preserve">Der Rahmen in Deutschland, Österreich und der Schweiz</w:t>
      </w:r>
    </w:p>
    <w:p w14:paraId="159ABD53" w14:textId="77777777" w:rsidR="00464348" w:rsidRPr="006E3458" w:rsidRDefault="00464348" w:rsidP="00464348">
      <w:pPr>
        <w:keepNext/>
        <w:spacing w:before="160" w:after="90"/>
        <w:rPr>
          <w:sz w:val="22"/>
          <w:szCs w:val="22"/>
        </w:rPr>
      </w:pPr>
      <w:r w:rsidRPr="006E3458">
        <w:rPr>
          <w:b/>
          <w:bCs/>
          <w:color w:val="5A5A5A"/>
          <w:sz w:val="20"/>
          <w:szCs w:val="20"/>
        </w:rPr>
        <w:t>Tabelle 5 — DACH-Anker: Desinfektionsmittel als Biozidprodukte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000" w:firstRow="0" w:lastRow="0" w:firstColumn="0" w:lastColumn="0" w:noHBand="0" w:noVBand="0"/>
      </w:tblPr>
      <w:tblGrid>
        <w:gridCol w:w="1734"/>
        <w:gridCol w:w="3079"/>
        <w:gridCol w:w="2309"/>
        <w:gridCol w:w="2514"/>
      </w:tblGrid>
      <w:tr w:rsidR="00464348" w:rsidRPr="006E3458" w14:paraId="6D925AA1" w14:textId="77777777" w:rsidTr="007F42BF">
        <w:trPr>
          <w:tblHeader/>
        </w:trPr>
        <w:tc>
          <w:tcPr>
            <w:tcW w:w="173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C5DD039" w14:textId="77777777" w:rsidR="00464348" w:rsidRPr="006E3458" w:rsidRDefault="00464348" w:rsidP="007F42BF">
            <w:pPr>
              <w:spacing w:line="260" w:lineRule="auto"/>
              <w:rPr>
                <w:sz w:val="22"/>
                <w:szCs w:val="22"/>
              </w:rPr>
            </w:pPr>
            <w:r w:rsidRPr="006E3458">
              <w:rPr>
                <w:b/>
                <w:bCs/>
                <w:color w:val="FFFFFF"/>
                <w:sz w:val="18"/>
                <w:szCs w:val="18"/>
              </w:rPr>
              <w:t>Ebene</w:t>
            </w:r>
          </w:p>
        </w:tc>
        <w:tc>
          <w:tcPr>
            <w:tcW w:w="307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660A07F3" w14:textId="77777777" w:rsidR="00464348" w:rsidRPr="006E3458" w:rsidRDefault="00464348" w:rsidP="007F42BF">
            <w:pPr>
              <w:spacing w:line="260" w:lineRule="auto"/>
              <w:rPr>
                <w:sz w:val="22"/>
                <w:szCs w:val="22"/>
              </w:rPr>
            </w:pPr>
            <w:r w:rsidRPr="006E3458">
              <w:rPr>
                <w:b/>
                <w:bCs/>
                <w:color w:val="FFFFFF"/>
                <w:sz w:val="18"/>
                <w:szCs w:val="18"/>
              </w:rPr>
              <w:t>Deutschland</w:t>
            </w:r>
          </w:p>
        </w:tc>
        <w:tc>
          <w:tcPr>
            <w:tcW w:w="2309"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29DFEF30" w14:textId="77777777" w:rsidR="00464348" w:rsidRPr="006E3458" w:rsidRDefault="00464348" w:rsidP="007F42BF">
            <w:pPr>
              <w:spacing w:line="260" w:lineRule="auto"/>
              <w:rPr>
                <w:sz w:val="22"/>
                <w:szCs w:val="22"/>
              </w:rPr>
            </w:pPr>
            <w:r w:rsidRPr="006E3458">
              <w:rPr>
                <w:b/>
                <w:bCs/>
                <w:color w:val="FFFFFF"/>
                <w:sz w:val="18"/>
                <w:szCs w:val="18"/>
              </w:rPr>
              <w:t>Österreich</w:t>
            </w:r>
          </w:p>
        </w:tc>
        <w:tc>
          <w:tcPr>
            <w:tcW w:w="2514" w:type="dxa"/>
            <w:tcBorders>
              <w:top w:val="single" w:sz="4" w:space="0" w:color="C9BBA6"/>
              <w:left w:val="single" w:sz="4" w:space="0" w:color="C9BBA6"/>
              <w:bottom w:val="single" w:sz="4" w:space="0" w:color="C9BBA6"/>
              <w:right w:val="single" w:sz="4" w:space="0" w:color="C9BBA6"/>
            </w:tcBorders>
            <w:shd w:val="clear" w:color="auto" w:fill="8C5A2B"/>
            <w:tcMar>
              <w:top w:w="70" w:type="dxa"/>
              <w:left w:w="90" w:type="dxa"/>
              <w:bottom w:w="70" w:type="dxa"/>
              <w:right w:w="90" w:type="dxa"/>
            </w:tcMar>
          </w:tcPr>
          <w:p w14:paraId="0EE7CC39" w14:textId="77777777" w:rsidR="00464348" w:rsidRPr="006E3458" w:rsidRDefault="00464348" w:rsidP="007F42BF">
            <w:pPr>
              <w:spacing w:line="260" w:lineRule="auto"/>
              <w:rPr>
                <w:sz w:val="22"/>
                <w:szCs w:val="22"/>
              </w:rPr>
            </w:pPr>
            <w:r w:rsidRPr="006E3458">
              <w:rPr>
                <w:b/>
                <w:bCs/>
                <w:color w:val="FFFFFF"/>
                <w:sz w:val="18"/>
                <w:szCs w:val="18"/>
              </w:rPr>
              <w:t>Schweiz</w:t>
            </w:r>
          </w:p>
        </w:tc>
      </w:tr>
      <w:tr w:rsidR="00464348" w:rsidRPr="006E3458" w14:paraId="356B8808"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2ABCDF9" w14:textId="77777777" w:rsidR="00464348" w:rsidRPr="006E3458" w:rsidRDefault="00464348" w:rsidP="007F42BF">
            <w:pPr>
              <w:spacing w:line="260" w:lineRule="auto"/>
              <w:rPr>
                <w:sz w:val="22"/>
                <w:szCs w:val="22"/>
              </w:rPr>
            </w:pPr>
            <w:r w:rsidRPr="006E3458">
              <w:rPr>
                <w:b/>
                <w:bCs/>
                <w:color w:val="1A1A1A"/>
                <w:sz w:val="18"/>
                <w:szCs w:val="18"/>
              </w:rPr>
              <w:t>Einordnung</w:t>
            </w:r>
          </w:p>
        </w:tc>
        <w:tc>
          <w:tcPr>
            <w:tcW w:w="307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34098A1F" w14:textId="77777777" w:rsidR="00464348" w:rsidRPr="006E3458" w:rsidRDefault="00464348" w:rsidP="007F42BF">
            <w:pPr>
              <w:spacing w:line="260" w:lineRule="auto"/>
              <w:rPr>
                <w:sz w:val="22"/>
                <w:szCs w:val="22"/>
              </w:rPr>
            </w:pPr>
            <w:r w:rsidRPr="006E3458">
              <w:rPr>
                <w:color w:val="1A1A1A"/>
                <w:sz w:val="18"/>
                <w:szCs w:val="18"/>
              </w:rPr>
              <w:t>Verordnung (EU) Nr. 528/2012: Biozidprodukt der Produktart 4, Lebens- und Futtermittelbereich</w:t>
            </w:r>
          </w:p>
        </w:tc>
        <w:tc>
          <w:tcPr>
            <w:tcW w:w="23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D0497BB" w14:textId="77777777" w:rsidR="00464348" w:rsidRPr="006E3458" w:rsidRDefault="00464348" w:rsidP="007F42BF">
            <w:pPr>
              <w:spacing w:line="260" w:lineRule="auto"/>
              <w:rPr>
                <w:sz w:val="22"/>
                <w:szCs w:val="22"/>
              </w:rPr>
            </w:pPr>
            <w:r w:rsidRPr="006E3458">
              <w:rPr>
                <w:color w:val="1A1A1A"/>
                <w:sz w:val="18"/>
                <w:szCs w:val="18"/>
              </w:rPr>
              <w:t>ebenso; dazu das nationale Gesetz über Biozidprodukte</w:t>
            </w:r>
          </w:p>
        </w:tc>
        <w:tc>
          <w:tcPr>
            <w:tcW w:w="251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43DE448" w14:textId="77777777" w:rsidR="00464348" w:rsidRPr="006E3458" w:rsidRDefault="00464348" w:rsidP="007F42BF">
            <w:pPr>
              <w:spacing w:line="260" w:lineRule="auto"/>
              <w:rPr>
                <w:sz w:val="22"/>
                <w:szCs w:val="22"/>
              </w:rPr>
            </w:pPr>
            <w:r w:rsidRPr="006E3458">
              <w:rPr>
                <w:color w:val="1A1A1A"/>
                <w:sz w:val="18"/>
                <w:szCs w:val="18"/>
              </w:rPr>
              <w:t>Verordnung über Biozidprodukte (VBP), Art. 3: Zulassung und Kennzeichnung</w:t>
            </w:r>
          </w:p>
        </w:tc>
      </w:tr>
      <w:tr w:rsidR="00464348" w:rsidRPr="006E3458" w14:paraId="000DA81A"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94E67A1" w14:textId="77777777" w:rsidR="00464348" w:rsidRPr="006E3458" w:rsidRDefault="00464348" w:rsidP="007F42BF">
            <w:pPr>
              <w:spacing w:line="260" w:lineRule="auto"/>
              <w:rPr>
                <w:sz w:val="22"/>
                <w:szCs w:val="22"/>
              </w:rPr>
            </w:pPr>
            <w:r w:rsidRPr="006E3458">
              <w:rPr>
                <w:b/>
                <w:bCs/>
                <w:color w:val="1A1A1A"/>
                <w:sz w:val="18"/>
                <w:szCs w:val="18"/>
              </w:rPr>
              <w:t>Anwendung</w:t>
            </w:r>
          </w:p>
        </w:tc>
        <w:tc>
          <w:tcPr>
            <w:tcW w:w="307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4FEA8BB1" w14:textId="77777777" w:rsidR="00464348" w:rsidRPr="006E3458" w:rsidRDefault="00464348" w:rsidP="007F42BF">
            <w:pPr>
              <w:spacing w:line="260" w:lineRule="auto"/>
              <w:rPr>
                <w:sz w:val="22"/>
                <w:szCs w:val="22"/>
              </w:rPr>
            </w:pPr>
            <w:r w:rsidRPr="006E3458">
              <w:rPr>
                <w:color w:val="1A1A1A"/>
                <w:sz w:val="18"/>
                <w:szCs w:val="18"/>
              </w:rPr>
              <w:t>Art. 17 Abs. 5: Auflagen der Zulassung und Kennzeichnung einhalten</w:t>
            </w:r>
          </w:p>
        </w:tc>
        <w:tc>
          <w:tcPr>
            <w:tcW w:w="23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73FDD70B" w14:textId="77777777" w:rsidR="00464348" w:rsidRPr="006E3458" w:rsidRDefault="00464348" w:rsidP="007F42BF">
            <w:pPr>
              <w:spacing w:line="260" w:lineRule="auto"/>
              <w:rPr>
                <w:sz w:val="22"/>
                <w:szCs w:val="22"/>
              </w:rPr>
            </w:pPr>
            <w:r w:rsidRPr="006E3458">
              <w:rPr>
                <w:color w:val="1A1A1A"/>
                <w:sz w:val="18"/>
                <w:szCs w:val="18"/>
              </w:rPr>
              <w:t>ebenso</w:t>
            </w:r>
          </w:p>
        </w:tc>
        <w:tc>
          <w:tcPr>
            <w:tcW w:w="251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C2FC7B7" w14:textId="77777777" w:rsidR="00464348" w:rsidRPr="006E3458" w:rsidRDefault="00464348" w:rsidP="007F42BF">
            <w:pPr>
              <w:spacing w:line="260" w:lineRule="auto"/>
              <w:rPr>
                <w:sz w:val="22"/>
                <w:szCs w:val="22"/>
              </w:rPr>
            </w:pPr>
            <w:r w:rsidRPr="006E3458">
              <w:rPr>
                <w:color w:val="1A1A1A"/>
                <w:sz w:val="18"/>
                <w:szCs w:val="18"/>
              </w:rPr>
              <w:t>VBP, Art. 41: Hinweise und Anleitung zum Gebrauch beachten</w:t>
            </w:r>
          </w:p>
        </w:tc>
      </w:tr>
      <w:tr w:rsidR="00464348" w:rsidRPr="006E3458" w14:paraId="5E7F48F2"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26F6A139" w14:textId="77777777" w:rsidR="00464348" w:rsidRPr="006E3458" w:rsidRDefault="00464348" w:rsidP="007F42BF">
            <w:pPr>
              <w:spacing w:line="260" w:lineRule="auto"/>
              <w:rPr>
                <w:sz w:val="22"/>
                <w:szCs w:val="22"/>
              </w:rPr>
            </w:pPr>
            <w:r w:rsidRPr="006E3458">
              <w:rPr>
                <w:b/>
                <w:bCs/>
                <w:color w:val="1A1A1A"/>
                <w:sz w:val="18"/>
                <w:szCs w:val="18"/>
              </w:rPr>
              <w:t>Etikett</w:t>
            </w:r>
          </w:p>
        </w:tc>
        <w:tc>
          <w:tcPr>
            <w:tcW w:w="307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5E93CEE4" w14:textId="77777777" w:rsidR="00464348" w:rsidRPr="006E3458" w:rsidRDefault="00464348" w:rsidP="007F42BF">
            <w:pPr>
              <w:spacing w:line="260" w:lineRule="auto"/>
              <w:rPr>
                <w:sz w:val="22"/>
                <w:szCs w:val="22"/>
              </w:rPr>
            </w:pPr>
            <w:r w:rsidRPr="006E3458">
              <w:rPr>
                <w:color w:val="1A1A1A"/>
                <w:sz w:val="18"/>
                <w:szCs w:val="18"/>
              </w:rPr>
              <w:t>Art. 69: Dosierung und erforderliche Einwirkzeit</w:t>
            </w:r>
          </w:p>
        </w:tc>
        <w:tc>
          <w:tcPr>
            <w:tcW w:w="2309"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6774D75E" w14:textId="77777777" w:rsidR="00464348" w:rsidRPr="006E3458" w:rsidRDefault="00464348" w:rsidP="007F42BF">
            <w:pPr>
              <w:spacing w:line="260" w:lineRule="auto"/>
              <w:rPr>
                <w:sz w:val="22"/>
                <w:szCs w:val="22"/>
              </w:rPr>
            </w:pPr>
            <w:r w:rsidRPr="006E3458">
              <w:rPr>
                <w:color w:val="1A1A1A"/>
                <w:sz w:val="18"/>
                <w:szCs w:val="18"/>
              </w:rPr>
              <w:t>ebenso</w:t>
            </w:r>
          </w:p>
        </w:tc>
        <w:tc>
          <w:tcPr>
            <w:tcW w:w="2514" w:type="dxa"/>
            <w:tcBorders>
              <w:top w:val="single" w:sz="4" w:space="0" w:color="C9BBA6"/>
              <w:left w:val="single" w:sz="4" w:space="0" w:color="C9BBA6"/>
              <w:bottom w:val="single" w:sz="4" w:space="0" w:color="C9BBA6"/>
              <w:right w:val="single" w:sz="4" w:space="0" w:color="C9BBA6"/>
            </w:tcBorders>
            <w:shd w:val="clear" w:color="auto" w:fill="F3EFE6"/>
            <w:tcMar>
              <w:top w:w="70" w:type="dxa"/>
              <w:left w:w="90" w:type="dxa"/>
              <w:bottom w:w="70" w:type="dxa"/>
              <w:right w:w="90" w:type="dxa"/>
            </w:tcMar>
          </w:tcPr>
          <w:p w14:paraId="0877297D" w14:textId="77777777" w:rsidR="00464348" w:rsidRPr="006E3458" w:rsidRDefault="00464348" w:rsidP="007F42BF">
            <w:pPr>
              <w:spacing w:line="260" w:lineRule="auto"/>
              <w:rPr>
                <w:sz w:val="22"/>
                <w:szCs w:val="22"/>
              </w:rPr>
            </w:pPr>
            <w:r w:rsidRPr="006E3458">
              <w:rPr>
                <w:color w:val="1A1A1A"/>
                <w:sz w:val="18"/>
                <w:szCs w:val="18"/>
              </w:rPr>
              <w:t>Zulassungsnummer auf dem Etikett</w:t>
            </w:r>
          </w:p>
        </w:tc>
      </w:tr>
      <w:tr w:rsidR="00464348" w:rsidRPr="006E3458" w14:paraId="37CF29D1" w14:textId="77777777" w:rsidTr="007F42BF">
        <w:trPr>
          <w:cantSplit/>
        </w:trPr>
        <w:tc>
          <w:tcPr>
            <w:tcW w:w="173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541E5004" w14:textId="77777777" w:rsidR="00464348" w:rsidRPr="006E3458" w:rsidRDefault="00464348" w:rsidP="007F42BF">
            <w:pPr>
              <w:spacing w:line="260" w:lineRule="auto"/>
              <w:rPr>
                <w:sz w:val="22"/>
                <w:szCs w:val="22"/>
              </w:rPr>
            </w:pPr>
            <w:r w:rsidRPr="006E3458">
              <w:rPr>
                <w:b/>
                <w:bCs/>
                <w:color w:val="1A1A1A"/>
                <w:sz w:val="18"/>
                <w:szCs w:val="18"/>
              </w:rPr>
              <w:t>Listen</w:t>
            </w:r>
          </w:p>
        </w:tc>
        <w:tc>
          <w:tcPr>
            <w:tcW w:w="307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29F09D12" w14:textId="77777777" w:rsidR="00464348" w:rsidRPr="006E3458" w:rsidRDefault="00464348" w:rsidP="007F42BF">
            <w:pPr>
              <w:spacing w:line="260" w:lineRule="auto"/>
              <w:rPr>
                <w:sz w:val="22"/>
                <w:szCs w:val="22"/>
              </w:rPr>
            </w:pPr>
            <w:r w:rsidRPr="006E3458">
              <w:rPr>
                <w:color w:val="1A1A1A"/>
                <w:sz w:val="18"/>
                <w:szCs w:val="18"/>
              </w:rPr>
              <w:t>Liste der DVG für den Lebensmittelbereich; freiwillig</w:t>
            </w:r>
          </w:p>
        </w:tc>
        <w:tc>
          <w:tcPr>
            <w:tcW w:w="2309"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0EC6796F" w14:textId="77777777" w:rsidR="00464348" w:rsidRPr="006E3458" w:rsidRDefault="00464348" w:rsidP="007F42BF">
            <w:pPr>
              <w:spacing w:line="260" w:lineRule="auto"/>
              <w:rPr>
                <w:sz w:val="22"/>
                <w:szCs w:val="22"/>
              </w:rPr>
            </w:pPr>
            <w:r w:rsidRPr="006E3458">
              <w:rPr>
                <w:color w:val="1A1A1A"/>
                <w:sz w:val="18"/>
                <w:szCs w:val="18"/>
              </w:rPr>
              <w:t>Verzeichnis der ÖGHMP; freiwillig</w:t>
            </w:r>
          </w:p>
        </w:tc>
        <w:tc>
          <w:tcPr>
            <w:tcW w:w="2514" w:type="dxa"/>
            <w:tcBorders>
              <w:top w:val="single" w:sz="4" w:space="0" w:color="C9BBA6"/>
              <w:left w:val="single" w:sz="4" w:space="0" w:color="C9BBA6"/>
              <w:bottom w:val="single" w:sz="4" w:space="0" w:color="C9BBA6"/>
              <w:right w:val="single" w:sz="4" w:space="0" w:color="C9BBA6"/>
            </w:tcBorders>
            <w:tcMar>
              <w:top w:w="70" w:type="dxa"/>
              <w:left w:w="90" w:type="dxa"/>
              <w:bottom w:w="70" w:type="dxa"/>
              <w:right w:w="90" w:type="dxa"/>
            </w:tcMar>
          </w:tcPr>
          <w:p w14:paraId="6F2D4C25" w14:textId="77777777" w:rsidR="00464348" w:rsidRPr="006E3458" w:rsidRDefault="00464348" w:rsidP="007F42BF">
            <w:pPr>
              <w:spacing w:line="260" w:lineRule="auto"/>
              <w:rPr>
                <w:sz w:val="22"/>
                <w:szCs w:val="22"/>
              </w:rPr>
            </w:pPr>
            <w:r w:rsidRPr="006E3458">
              <w:rPr>
                <w:color w:val="1A1A1A"/>
                <w:sz w:val="18"/>
                <w:szCs w:val="18"/>
              </w:rPr>
              <w:t>in der Recherche nicht erfasst</w:t>
            </w:r>
          </w:p>
        </w:tc>
      </w:tr>
    </w:tbl>
    <w:p>
      <w:r>
        <w:rPr>
          <w:b w:val="0"/>
          <w:i/>
          <w:sz w:val="18"/>
        </w:rPr>
        <w:t>Stand der Tabelle: 3. Oktober 2026. Die laufende Fassung aller DACH-Anker des Bandes, mit der geltenden Angabe und der Quelle jeder Änderung, führt die Plattform in der Datei «Band6b_Rechtsanker_DACH_laufend».</w:t>
      </w:r>
    </w:p>
    <w:p>
      <w:r>
        <w:rPr>
          <w:b w:val="0"/>
          <w:i w:val="0"/>
          <w:color w:val="8C5A2B"/>
          <w:sz w:val="17"/>
        </w:rPr>
        <w:t>Quelle: Francesco Dore, Das Steuer und die Lupe, Band 6b — ISO 22000: Der Beweis auf dem Teller, Abschnitt 3.9. Edizioni Effedore 2026. © 2026 Francesco Dore. Zur Verwendung im eigenen Betrieb frei bearbeitbar. buecher.effedore.com</w:t>
      </w:r>
    </w:p>
    <w:sectPr w:rsidR="00E264FF" w:rsidRPr="006E3458" w:rsidSect="00D968E0">
      <w:footerReference w:type="default" r:id="rId43"/>
      <w:pgSz w:w="11906" w:h="16838"/>
      <w:pgMar w:top="1134" w:right="1134" w:bottom="1134" w:left="1134" w:header="567" w:footer="567" w:gutter="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9E7270" w14:textId="77777777" w:rsidR="00975127" w:rsidRDefault="00975127">
      <w:r>
        <w:separator/>
      </w:r>
    </w:p>
  </w:endnote>
  <w:endnote w:type="continuationSeparator" w:id="0">
    <w:p w14:paraId="447666B4" w14:textId="77777777" w:rsidR="00975127" w:rsidRDefault="009751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color w:val="8C5A2B"/>
        <w:sz w:val="16"/>
      </w:rPr>
      <w:t xml:space="preserve">Das Steuer und die Lupe · Band 6b · Arbeitsmaterial 3.9 · buecher.effedore.com · Seite </w:t>
    </w:r>
    <w:r>
      <w:rPr>
        <w:color w:val="8C5A2B"/>
        <w:sz w:val="16"/>
      </w:rPr>
      <w:fldChar w:fldCharType="begin"/>
      <w:instrText xml:space="preserve"> PAGE </w:instrText>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6F9A48" w14:textId="77777777" w:rsidR="00975127" w:rsidRDefault="00975127">
      <w:r>
        <w:separator/>
      </w:r>
    </w:p>
  </w:footnote>
  <w:footnote w:type="continuationSeparator" w:id="0">
    <w:p w14:paraId="2E3B3C1F" w14:textId="77777777" w:rsidR="00975127" w:rsidRDefault="009751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021170"/>
    <w:multiLevelType w:val="hybridMultilevel"/>
    <w:tmpl w:val="5E72B158"/>
    <w:lvl w:ilvl="0" w:tplc="F6EC4E42">
      <w:start w:val="1"/>
      <w:numFmt w:val="bullet"/>
      <w:lvlText w:val="●"/>
      <w:lvlJc w:val="left"/>
      <w:pPr>
        <w:ind w:left="720" w:hanging="360"/>
      </w:pPr>
    </w:lvl>
    <w:lvl w:ilvl="1" w:tplc="8DF432DE">
      <w:start w:val="1"/>
      <w:numFmt w:val="bullet"/>
      <w:lvlText w:val="○"/>
      <w:lvlJc w:val="left"/>
      <w:pPr>
        <w:ind w:left="1440" w:hanging="360"/>
      </w:pPr>
    </w:lvl>
    <w:lvl w:ilvl="2" w:tplc="F1F853CA">
      <w:start w:val="1"/>
      <w:numFmt w:val="bullet"/>
      <w:lvlText w:val="■"/>
      <w:lvlJc w:val="left"/>
      <w:pPr>
        <w:ind w:left="2160" w:hanging="360"/>
      </w:pPr>
    </w:lvl>
    <w:lvl w:ilvl="3" w:tplc="F45AAD32">
      <w:start w:val="1"/>
      <w:numFmt w:val="bullet"/>
      <w:lvlText w:val="●"/>
      <w:lvlJc w:val="left"/>
      <w:pPr>
        <w:ind w:left="2880" w:hanging="360"/>
      </w:pPr>
    </w:lvl>
    <w:lvl w:ilvl="4" w:tplc="D73CD862">
      <w:start w:val="1"/>
      <w:numFmt w:val="bullet"/>
      <w:lvlText w:val="○"/>
      <w:lvlJc w:val="left"/>
      <w:pPr>
        <w:ind w:left="3600" w:hanging="360"/>
      </w:pPr>
    </w:lvl>
    <w:lvl w:ilvl="5" w:tplc="C126730C">
      <w:start w:val="1"/>
      <w:numFmt w:val="bullet"/>
      <w:lvlText w:val="■"/>
      <w:lvlJc w:val="left"/>
      <w:pPr>
        <w:ind w:left="4320" w:hanging="360"/>
      </w:pPr>
    </w:lvl>
    <w:lvl w:ilvl="6" w:tplc="11A8AF56">
      <w:start w:val="1"/>
      <w:numFmt w:val="bullet"/>
      <w:lvlText w:val="●"/>
      <w:lvlJc w:val="left"/>
      <w:pPr>
        <w:ind w:left="5040" w:hanging="360"/>
      </w:pPr>
    </w:lvl>
    <w:lvl w:ilvl="7" w:tplc="01BE2466">
      <w:start w:val="1"/>
      <w:numFmt w:val="bullet"/>
      <w:lvlText w:val="●"/>
      <w:lvlJc w:val="left"/>
      <w:pPr>
        <w:ind w:left="5760" w:hanging="360"/>
      </w:pPr>
    </w:lvl>
    <w:lvl w:ilvl="8" w:tplc="E68AC44A">
      <w:start w:val="1"/>
      <w:numFmt w:val="bullet"/>
      <w:lvlText w:val="●"/>
      <w:lvlJc w:val="left"/>
      <w:pPr>
        <w:ind w:left="6480" w:hanging="360"/>
      </w:pPr>
    </w:lvl>
  </w:abstractNum>
  <w:abstractNum w:abstractNumId="1" w15:restartNumberingAfterBreak="0">
    <w:nsid w:val="4A2A740B"/>
    <w:multiLevelType w:val="hybridMultilevel"/>
    <w:tmpl w:val="46C0A860"/>
    <w:lvl w:ilvl="0" w:tplc="F55C7946">
      <w:start w:val="1"/>
      <w:numFmt w:val="bullet"/>
      <w:lvlText w:val="●"/>
      <w:lvlJc w:val="left"/>
      <w:pPr>
        <w:ind w:left="720" w:hanging="360"/>
      </w:pPr>
    </w:lvl>
    <w:lvl w:ilvl="1" w:tplc="F8C672CE">
      <w:start w:val="1"/>
      <w:numFmt w:val="bullet"/>
      <w:lvlText w:val="○"/>
      <w:lvlJc w:val="left"/>
      <w:pPr>
        <w:ind w:left="1440" w:hanging="360"/>
      </w:pPr>
    </w:lvl>
    <w:lvl w:ilvl="2" w:tplc="EE04D1BE">
      <w:start w:val="1"/>
      <w:numFmt w:val="bullet"/>
      <w:lvlText w:val="■"/>
      <w:lvlJc w:val="left"/>
      <w:pPr>
        <w:ind w:left="2160" w:hanging="360"/>
      </w:pPr>
    </w:lvl>
    <w:lvl w:ilvl="3" w:tplc="FC9CAD78">
      <w:start w:val="1"/>
      <w:numFmt w:val="bullet"/>
      <w:lvlText w:val="●"/>
      <w:lvlJc w:val="left"/>
      <w:pPr>
        <w:ind w:left="2880" w:hanging="360"/>
      </w:pPr>
    </w:lvl>
    <w:lvl w:ilvl="4" w:tplc="53A07DD0">
      <w:start w:val="1"/>
      <w:numFmt w:val="bullet"/>
      <w:lvlText w:val="○"/>
      <w:lvlJc w:val="left"/>
      <w:pPr>
        <w:ind w:left="3600" w:hanging="360"/>
      </w:pPr>
    </w:lvl>
    <w:lvl w:ilvl="5" w:tplc="F70AE78A">
      <w:start w:val="1"/>
      <w:numFmt w:val="bullet"/>
      <w:lvlText w:val="■"/>
      <w:lvlJc w:val="left"/>
      <w:pPr>
        <w:ind w:left="4320" w:hanging="360"/>
      </w:pPr>
    </w:lvl>
    <w:lvl w:ilvl="6" w:tplc="1EC613CE">
      <w:start w:val="1"/>
      <w:numFmt w:val="bullet"/>
      <w:lvlText w:val="●"/>
      <w:lvlJc w:val="left"/>
      <w:pPr>
        <w:ind w:left="5040" w:hanging="360"/>
      </w:pPr>
    </w:lvl>
    <w:lvl w:ilvl="7" w:tplc="4C8269D8">
      <w:start w:val="1"/>
      <w:numFmt w:val="bullet"/>
      <w:lvlText w:val="●"/>
      <w:lvlJc w:val="left"/>
      <w:pPr>
        <w:ind w:left="5760" w:hanging="360"/>
      </w:pPr>
    </w:lvl>
    <w:lvl w:ilvl="8" w:tplc="257A402A">
      <w:start w:val="1"/>
      <w:numFmt w:val="bullet"/>
      <w:lvlText w:val="●"/>
      <w:lvlJc w:val="left"/>
      <w:pPr>
        <w:ind w:left="6480" w:hanging="360"/>
      </w:pPr>
    </w:lvl>
  </w:abstractNum>
  <w:abstractNum w:abstractNumId="2" w15:restartNumberingAfterBreak="0">
    <w:nsid w:val="55DB6ADF"/>
    <w:multiLevelType w:val="hybridMultilevel"/>
    <w:tmpl w:val="7AB0243E"/>
    <w:lvl w:ilvl="0" w:tplc="AC409AC6">
      <w:start w:val="1"/>
      <w:numFmt w:val="bullet"/>
      <w:lvlText w:val="●"/>
      <w:lvlJc w:val="left"/>
      <w:pPr>
        <w:ind w:left="720" w:hanging="360"/>
      </w:pPr>
    </w:lvl>
    <w:lvl w:ilvl="1" w:tplc="46D265D6">
      <w:start w:val="1"/>
      <w:numFmt w:val="bullet"/>
      <w:lvlText w:val="○"/>
      <w:lvlJc w:val="left"/>
      <w:pPr>
        <w:ind w:left="1440" w:hanging="360"/>
      </w:pPr>
    </w:lvl>
    <w:lvl w:ilvl="2" w:tplc="352C6920">
      <w:start w:val="1"/>
      <w:numFmt w:val="bullet"/>
      <w:lvlText w:val="■"/>
      <w:lvlJc w:val="left"/>
      <w:pPr>
        <w:ind w:left="2160" w:hanging="360"/>
      </w:pPr>
    </w:lvl>
    <w:lvl w:ilvl="3" w:tplc="794E478A">
      <w:start w:val="1"/>
      <w:numFmt w:val="bullet"/>
      <w:lvlText w:val="●"/>
      <w:lvlJc w:val="left"/>
      <w:pPr>
        <w:ind w:left="2880" w:hanging="360"/>
      </w:pPr>
    </w:lvl>
    <w:lvl w:ilvl="4" w:tplc="EB7ECFDE">
      <w:start w:val="1"/>
      <w:numFmt w:val="bullet"/>
      <w:lvlText w:val="○"/>
      <w:lvlJc w:val="left"/>
      <w:pPr>
        <w:ind w:left="3600" w:hanging="360"/>
      </w:pPr>
    </w:lvl>
    <w:lvl w:ilvl="5" w:tplc="04C07704">
      <w:start w:val="1"/>
      <w:numFmt w:val="bullet"/>
      <w:lvlText w:val="■"/>
      <w:lvlJc w:val="left"/>
      <w:pPr>
        <w:ind w:left="4320" w:hanging="360"/>
      </w:pPr>
    </w:lvl>
    <w:lvl w:ilvl="6" w:tplc="3248459A">
      <w:start w:val="1"/>
      <w:numFmt w:val="bullet"/>
      <w:lvlText w:val="●"/>
      <w:lvlJc w:val="left"/>
      <w:pPr>
        <w:ind w:left="5040" w:hanging="360"/>
      </w:pPr>
    </w:lvl>
    <w:lvl w:ilvl="7" w:tplc="A0321374">
      <w:start w:val="1"/>
      <w:numFmt w:val="bullet"/>
      <w:lvlText w:val="●"/>
      <w:lvlJc w:val="left"/>
      <w:pPr>
        <w:ind w:left="5760" w:hanging="360"/>
      </w:pPr>
    </w:lvl>
    <w:lvl w:ilvl="8" w:tplc="BB38CF84">
      <w:start w:val="1"/>
      <w:numFmt w:val="bullet"/>
      <w:lvlText w:val="●"/>
      <w:lvlJc w:val="left"/>
      <w:pPr>
        <w:ind w:left="6480" w:hanging="360"/>
      </w:pPr>
    </w:lvl>
  </w:abstractNum>
  <w:abstractNum w:abstractNumId="3" w15:restartNumberingAfterBreak="0">
    <w:nsid w:val="5FD671C8"/>
    <w:multiLevelType w:val="hybridMultilevel"/>
    <w:tmpl w:val="B770E0E2"/>
    <w:lvl w:ilvl="0" w:tplc="E21CDAF8">
      <w:start w:val="1"/>
      <w:numFmt w:val="bullet"/>
      <w:lvlText w:val="●"/>
      <w:lvlJc w:val="left"/>
      <w:pPr>
        <w:ind w:left="720" w:hanging="360"/>
      </w:pPr>
    </w:lvl>
    <w:lvl w:ilvl="1" w:tplc="ED847D64">
      <w:start w:val="1"/>
      <w:numFmt w:val="bullet"/>
      <w:lvlText w:val="○"/>
      <w:lvlJc w:val="left"/>
      <w:pPr>
        <w:ind w:left="1440" w:hanging="360"/>
      </w:pPr>
    </w:lvl>
    <w:lvl w:ilvl="2" w:tplc="CD6C5EE6">
      <w:start w:val="1"/>
      <w:numFmt w:val="bullet"/>
      <w:lvlText w:val="■"/>
      <w:lvlJc w:val="left"/>
      <w:pPr>
        <w:ind w:left="2160" w:hanging="360"/>
      </w:pPr>
    </w:lvl>
    <w:lvl w:ilvl="3" w:tplc="FFE48B3C">
      <w:start w:val="1"/>
      <w:numFmt w:val="bullet"/>
      <w:lvlText w:val="●"/>
      <w:lvlJc w:val="left"/>
      <w:pPr>
        <w:ind w:left="2880" w:hanging="360"/>
      </w:pPr>
    </w:lvl>
    <w:lvl w:ilvl="4" w:tplc="1188056C">
      <w:start w:val="1"/>
      <w:numFmt w:val="bullet"/>
      <w:lvlText w:val="○"/>
      <w:lvlJc w:val="left"/>
      <w:pPr>
        <w:ind w:left="3600" w:hanging="360"/>
      </w:pPr>
    </w:lvl>
    <w:lvl w:ilvl="5" w:tplc="437A0712">
      <w:start w:val="1"/>
      <w:numFmt w:val="bullet"/>
      <w:lvlText w:val="■"/>
      <w:lvlJc w:val="left"/>
      <w:pPr>
        <w:ind w:left="4320" w:hanging="360"/>
      </w:pPr>
    </w:lvl>
    <w:lvl w:ilvl="6" w:tplc="7CFC5F32">
      <w:start w:val="1"/>
      <w:numFmt w:val="bullet"/>
      <w:lvlText w:val="●"/>
      <w:lvlJc w:val="left"/>
      <w:pPr>
        <w:ind w:left="5040" w:hanging="360"/>
      </w:pPr>
    </w:lvl>
    <w:lvl w:ilvl="7" w:tplc="587CFD3C">
      <w:start w:val="1"/>
      <w:numFmt w:val="bullet"/>
      <w:lvlText w:val="●"/>
      <w:lvlJc w:val="left"/>
      <w:pPr>
        <w:ind w:left="5760" w:hanging="360"/>
      </w:pPr>
    </w:lvl>
    <w:lvl w:ilvl="8" w:tplc="7CB80946">
      <w:start w:val="1"/>
      <w:numFmt w:val="bullet"/>
      <w:lvlText w:val="●"/>
      <w:lvlJc w:val="left"/>
      <w:pPr>
        <w:ind w:left="6480" w:hanging="360"/>
      </w:pPr>
    </w:lvl>
  </w:abstractNum>
  <w:num w:numId="1" w16cid:durableId="1297763543">
    <w:abstractNumId w:val="0"/>
    <w:lvlOverride w:ilvl="0">
      <w:startOverride w:val="1"/>
    </w:lvlOverride>
  </w:num>
  <w:num w:numId="2" w16cid:durableId="1363945006">
    <w:abstractNumId w:val="1"/>
    <w:lvlOverride w:ilvl="0">
      <w:startOverride w:val="1"/>
    </w:lvlOverride>
  </w:num>
  <w:num w:numId="3" w16cid:durableId="196503423">
    <w:abstractNumId w:val="2"/>
    <w:lvlOverride w:ilvl="0">
      <w:startOverride w:val="1"/>
    </w:lvlOverride>
  </w:num>
  <w:num w:numId="4" w16cid:durableId="935484070">
    <w:abstractNumId w:val="3"/>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264FF"/>
    <w:rsid w:val="001073C7"/>
    <w:rsid w:val="0012138A"/>
    <w:rsid w:val="001367EF"/>
    <w:rsid w:val="001F1A9F"/>
    <w:rsid w:val="00464348"/>
    <w:rsid w:val="00476184"/>
    <w:rsid w:val="004B10E0"/>
    <w:rsid w:val="004F1D38"/>
    <w:rsid w:val="005523E2"/>
    <w:rsid w:val="00553F40"/>
    <w:rsid w:val="005712E3"/>
    <w:rsid w:val="005A2490"/>
    <w:rsid w:val="00665786"/>
    <w:rsid w:val="006E3458"/>
    <w:rsid w:val="00747078"/>
    <w:rsid w:val="00830A55"/>
    <w:rsid w:val="008B140C"/>
    <w:rsid w:val="008C723C"/>
    <w:rsid w:val="008D7914"/>
    <w:rsid w:val="0091110A"/>
    <w:rsid w:val="00975127"/>
    <w:rsid w:val="009A3FDA"/>
    <w:rsid w:val="00A2348A"/>
    <w:rsid w:val="00A75D5A"/>
    <w:rsid w:val="00AA468E"/>
    <w:rsid w:val="00AE3C21"/>
    <w:rsid w:val="00B341CF"/>
    <w:rsid w:val="00B44BCD"/>
    <w:rsid w:val="00B82C6C"/>
    <w:rsid w:val="00BB18E6"/>
    <w:rsid w:val="00CA1BC7"/>
    <w:rsid w:val="00D968E0"/>
    <w:rsid w:val="00DA6FE7"/>
    <w:rsid w:val="00E264FF"/>
    <w:rsid w:val="00E64A7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B6F14"/>
  <w15:docId w15:val="{A8DB9C20-3AB9-4465-8003-79F163A5C9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ptos" w:eastAsia="Aptos" w:hAnsi="Aptos" w:cs="Aptos"/>
        <w:sz w:val="21"/>
        <w:szCs w:val="21"/>
        <w:lang w:val="de-DE"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link w:val="Titolo1Carattere"/>
    <w:uiPriority w:val="9"/>
    <w:qFormat/>
    <w:pPr>
      <w:outlineLvl w:val="0"/>
    </w:pPr>
    <w:rPr>
      <w:b/>
      <w:bCs/>
      <w:color w:val="002060"/>
      <w:sz w:val="36"/>
      <w:szCs w:val="36"/>
    </w:rPr>
  </w:style>
  <w:style w:type="paragraph" w:styleId="Titolo2">
    <w:name w:val="heading 2"/>
    <w:uiPriority w:val="9"/>
    <w:unhideWhenUsed/>
    <w:qFormat/>
    <w:pPr>
      <w:outlineLvl w:val="1"/>
    </w:pPr>
    <w:rPr>
      <w:b/>
      <w:bCs/>
      <w:color w:val="002060"/>
      <w:sz w:val="30"/>
      <w:szCs w:val="30"/>
    </w:rPr>
  </w:style>
  <w:style w:type="paragraph" w:styleId="Titolo3">
    <w:name w:val="heading 3"/>
    <w:uiPriority w:val="9"/>
    <w:unhideWhenUsed/>
    <w:qFormat/>
    <w:pPr>
      <w:outlineLvl w:val="2"/>
    </w:pPr>
    <w:rPr>
      <w:b/>
      <w:bCs/>
      <w:color w:val="002060"/>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Sommario1">
    <w:name w:val="toc 1"/>
    <w:basedOn w:val="Normale"/>
    <w:next w:val="Normale"/>
    <w:autoRedefine/>
    <w:uiPriority w:val="39"/>
    <w:unhideWhenUsed/>
    <w:rsid w:val="00B82C6C"/>
    <w:pPr>
      <w:spacing w:after="100"/>
    </w:pPr>
    <w:rPr>
      <w:sz w:val="22"/>
      <w:szCs w:val="22"/>
    </w:rPr>
  </w:style>
  <w:style w:type="paragraph" w:styleId="Sommario2">
    <w:name w:val="toc 2"/>
    <w:basedOn w:val="Normale"/>
    <w:next w:val="Normale"/>
    <w:autoRedefine/>
    <w:uiPriority w:val="39"/>
    <w:unhideWhenUsed/>
    <w:rsid w:val="00B82C6C"/>
    <w:pPr>
      <w:spacing w:after="100"/>
      <w:ind w:left="210"/>
    </w:pPr>
    <w:rPr>
      <w:sz w:val="22"/>
      <w:szCs w:val="22"/>
    </w:rPr>
  </w:style>
  <w:style w:type="character" w:customStyle="1" w:styleId="Titolo1Carattere">
    <w:name w:val="Titolo 1 Carattere"/>
    <w:basedOn w:val="Carpredefinitoparagrafo"/>
    <w:link w:val="Titolo1"/>
    <w:uiPriority w:val="9"/>
    <w:rsid w:val="00464348"/>
    <w:rPr>
      <w:b/>
      <w:bCs/>
      <w:color w:val="002060"/>
      <w:sz w:val="36"/>
      <w:szCs w:val="36"/>
    </w:rPr>
  </w:style>
  <w:style w:type="paragraph" w:styleId="Titolosommario">
    <w:name w:val="TOC Heading"/>
    <w:basedOn w:val="Titolo1"/>
    <w:next w:val="Normale"/>
    <w:uiPriority w:val="39"/>
    <w:unhideWhenUsed/>
    <w:qFormat/>
    <w:rsid w:val="00BB18E6"/>
    <w:pPr>
      <w:keepNext/>
      <w:keepLines/>
      <w:spacing w:before="240" w:line="259" w:lineRule="auto"/>
      <w:outlineLvl w:val="9"/>
    </w:pPr>
    <w:rPr>
      <w:rFonts w:asciiTheme="majorHAnsi" w:eastAsiaTheme="majorEastAsia" w:hAnsiTheme="majorHAnsi" w:cstheme="majorBidi"/>
      <w:b w:val="0"/>
      <w:bCs w:val="0"/>
      <w:color w:val="0F4761" w:themeColor="accent1" w:themeShade="BF"/>
      <w:sz w:val="32"/>
      <w:szCs w:val="32"/>
      <w:lang w:val="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3" Type="http://schemas.openxmlformats.org/officeDocument/2006/relationships/styles" Target="styles.xml"/><Relationship Id="rId43" Type="http://schemas.openxmlformats.org/officeDocument/2006/relationships/footer" Target="footer2.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F90AE79-95F3-4233-8919-C114EDDD73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35</TotalTime>
  <Pages>1</Pages>
  <Words>143973</Words>
  <Characters>820647</Characters>
  <Application>Microsoft Office Word</Application>
  <DocSecurity>0</DocSecurity>
  <Lines>6838</Lines>
  <Paragraphs>1925</Paragraphs>
  <ScaleCrop>false</ScaleCrop>
  <HeadingPairs>
    <vt:vector size="2" baseType="variant">
      <vt:variant>
        <vt:lpstr>Titolo</vt:lpstr>
      </vt:variant>
      <vt:variant>
        <vt:i4>1</vt:i4>
      </vt:variant>
    </vt:vector>
  </HeadingPairs>
  <TitlesOfParts>
    <vt:vector size="1" baseType="lpstr">
      <vt:lpstr>Das Steuer und die Lupe — Band 6b — ISO 22000 — Der Beweis auf dem Teller</vt:lpstr>
    </vt:vector>
  </TitlesOfParts>
  <Company/>
  <LinksUpToDate>false</LinksUpToDate>
  <CharactersWithSpaces>962695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Das Steuer und die Lupe — Band 6b — ISO 22000 — Der Beweis auf dem Teller</dc:title>
  <dc:creator>Francesco Dore</dc:creator>
  <cp:lastModifiedBy>Francesco Dore</cp:lastModifiedBy>
  <cp:revision>9</cp:revision>
  <cp:lastPrinted>2026-10-04T23:47:00Z</cp:lastPrinted>
  <dcterms:created xsi:type="dcterms:W3CDTF">2026-10-04T22:59:00Z</dcterms:created>
  <dcterms:modified xsi:type="dcterms:W3CDTF">2026-10-04T23:52:00Z</dcterms:modified>
</cp:coreProperties>
</file>