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10243DE7" w14:textId="77777777" w:rsidR="00893D66" w:rsidRDefault="00000000">
      <w:pPr>
        <w:pStyle w:val="Titolo2"/>
        <w:keepNext/>
        <w:keepLines/>
        <w:spacing w:after="200" w:line="340" w:lineRule="auto"/>
      </w:pPr>
      <w:r>
        <w:t xml:space="preserve">Arbeitsmaterial zu Abschnitt 1.2</w:t>
      </w:r>
    </w:p>
    <w:p>
      <w:r>
        <w:rPr>
          <w:b/>
          <w:i w:val="0"/>
          <w:sz w:val="24"/>
        </w:rPr>
        <w:t>Von ISO 14001 zu EMAS: was hinzukommt</w:t>
      </w:r>
    </w:p>
    <w:p>
      <w:r>
        <w:rPr>
          <w:b w:val="0"/>
          <w:i/>
          <w:sz w:val="20"/>
        </w:rPr>
        <w:t>Die Lücke zwischen Zertifikat und Registrierung vermessen: Teil B des Anhangs II und der Beleg zu jedem Häkchen.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72116363"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59677C1E" w14:textId="77777777" w:rsidR="00893D66" w:rsidRDefault="00000000">
            <w:pPr>
              <w:spacing w:line="300" w:lineRule="auto"/>
            </w:pPr>
            <w:r>
              <w:rPr>
                <w:b/>
                <w:bCs/>
                <w:color w:val="8C5A2B"/>
                <w:sz w:val="18"/>
                <w:szCs w:val="18"/>
              </w:rPr>
              <w:t xml:space="preserve">Leitfrage </w:t>
            </w:r>
            <w:r>
              <w:rPr>
                <w:i/>
                <w:iCs/>
                <w:color w:val="1A1A1A"/>
              </w:rPr>
              <w:t>Ihr Haus führt seit Jahren ein zertifiziertes Umweltmanagementsystem. Wissen Sie, wie viel Wasser und Energie auf eine Übernachtung entfallen? Und können Sie für jede Umweltvorschrift, die für Ihr Haus gilt, den Beleg auf den Tisch legen?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7CDEBDC3" w14:textId="77777777" w:rsidR="00893D66" w:rsidRDefault="00000000">
      <w:pPr>
        <w:keepNext/>
        <w:spacing w:before="260" w:after="120"/>
      </w:pPr>
      <w:r>
        <w:rPr>
          <w:b/>
          <w:bCs/>
          <w:color w:val="8C5A2B"/>
          <w:sz w:val="25"/>
          <w:szCs w:val="25"/>
        </w:rPr>
        <w:t xml:space="preserve">Das Werkzeug des Abschnitts</w:t>
      </w:r>
    </w:p>
    <w:p w14:paraId="2AD3369A" w14:textId="77777777" w:rsidR="00893D66" w:rsidRDefault="00000000">
      <w:pPr>
        <w:keepNext/>
        <w:spacing w:before="160" w:after="90"/>
      </w:pPr>
      <w:r>
        <w:rPr>
          <w:b/>
          <w:bCs/>
          <w:color w:val="5A5A5A"/>
          <w:sz w:val="18"/>
          <w:szCs w:val="18"/>
        </w:rPr>
        <w:t>Tabelle 2 — Vier Arten des Unterschieds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120"/>
        <w:gridCol w:w="3469"/>
        <w:gridCol w:w="4048"/>
      </w:tblGrid>
      <w:tr w:rsidR="00893D66" w14:paraId="73040503" w14:textId="77777777">
        <w:trPr>
          <w:tblHeader/>
        </w:trPr>
        <w:tc>
          <w:tcPr>
            <w:tcW w:w="2120"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3E28E30" w14:textId="77777777" w:rsidR="00893D66" w:rsidRDefault="00000000">
            <w:pPr>
              <w:spacing w:line="260" w:lineRule="auto"/>
            </w:pPr>
            <w:r>
              <w:rPr>
                <w:b/>
                <w:bCs/>
                <w:color w:val="FFFFFF"/>
                <w:sz w:val="17"/>
                <w:szCs w:val="17"/>
              </w:rPr>
              <w:t>Art des Unterschieds</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5756B8E" w14:textId="77777777" w:rsidR="00893D66" w:rsidRDefault="00000000">
            <w:pPr>
              <w:spacing w:line="260" w:lineRule="auto"/>
            </w:pPr>
            <w:r>
              <w:rPr>
                <w:b/>
                <w:bCs/>
                <w:color w:val="FFFFFF"/>
                <w:sz w:val="17"/>
                <w:szCs w:val="17"/>
              </w:rPr>
              <w:t>Beim zertifizierten Haus</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ABEF32" w14:textId="77777777" w:rsidR="00893D66" w:rsidRDefault="00000000">
            <w:pPr>
              <w:spacing w:line="260" w:lineRule="auto"/>
            </w:pPr>
            <w:r>
              <w:rPr>
                <w:b/>
                <w:bCs/>
                <w:color w:val="FFFFFF"/>
                <w:sz w:val="17"/>
                <w:szCs w:val="17"/>
              </w:rPr>
              <w:t>Bei EMAS zusätzlich</w:t>
            </w:r>
          </w:p>
        </w:tc>
      </w:tr>
      <w:tr w:rsidR="00893D66" w14:paraId="7A679344"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41389A" w14:textId="77777777" w:rsidR="00893D66" w:rsidRDefault="00000000">
            <w:pPr>
              <w:spacing w:line="260" w:lineRule="auto"/>
            </w:pPr>
            <w:r>
              <w:rPr>
                <w:b/>
                <w:bCs/>
                <w:color w:val="1A1A1A"/>
                <w:sz w:val="17"/>
                <w:szCs w:val="17"/>
              </w:rPr>
              <w:t>Leistung</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25572A" w14:textId="77777777" w:rsidR="00893D66" w:rsidRDefault="00000000">
            <w:pPr>
              <w:spacing w:line="260" w:lineRule="auto"/>
            </w:pPr>
            <w:r>
              <w:rPr>
                <w:color w:val="1A1A1A"/>
                <w:sz w:val="17"/>
                <w:szCs w:val="17"/>
              </w:rPr>
              <w:t>Umweltleistung überwachen, bewerten und verbessern; Kennzahlen nach eigener Festlegung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8DE3C3" w14:textId="77777777" w:rsidR="00893D66" w:rsidRDefault="00000000">
            <w:pPr>
              <w:spacing w:line="260" w:lineRule="auto"/>
            </w:pPr>
            <w:r>
              <w:rPr>
                <w:color w:val="1A1A1A"/>
                <w:sz w:val="17"/>
                <w:szCs w:val="17"/>
              </w:rPr>
              <w:t>Verpflichtung zur Verbesserung der Leistung; Ziele statt Maßnahmen; Kernindikatoren</w:t>
            </w:r>
          </w:p>
        </w:tc>
      </w:tr>
      <w:tr w:rsidR="00893D66" w14:paraId="40FC1AA3"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899954" w14:textId="77777777" w:rsidR="00893D66" w:rsidRDefault="00000000">
            <w:pPr>
              <w:spacing w:line="260" w:lineRule="auto"/>
            </w:pPr>
            <w:r>
              <w:rPr>
                <w:b/>
                <w:bCs/>
                <w:color w:val="1A1A1A"/>
                <w:sz w:val="17"/>
                <w:szCs w:val="17"/>
              </w:rPr>
              <w:t>Nachweis</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CC0EA6" w14:textId="77777777" w:rsidR="00893D66" w:rsidRDefault="00000000">
            <w:pPr>
              <w:spacing w:line="260" w:lineRule="auto"/>
            </w:pPr>
            <w:r>
              <w:rPr>
                <w:color w:val="1A1A1A"/>
                <w:sz w:val="17"/>
                <w:szCs w:val="17"/>
              </w:rPr>
              <w:t>Einhaltung der bindenden Verpflichtungen bewerten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5AB5C4" w14:textId="77777777" w:rsidR="00893D66" w:rsidRDefault="00000000">
            <w:pPr>
              <w:spacing w:line="260" w:lineRule="auto"/>
            </w:pPr>
            <w:r>
              <w:rPr>
                <w:color w:val="1A1A1A"/>
                <w:sz w:val="17"/>
                <w:szCs w:val="17"/>
              </w:rPr>
              <w:t>Einhaltung mit Belegen nachweisen; der Umweltgutachter prüft sie</w:t>
            </w:r>
          </w:p>
        </w:tc>
      </w:tr>
      <w:tr w:rsidR="00893D66" w14:paraId="21D3D432"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296B16A" w14:textId="77777777" w:rsidR="00893D66" w:rsidRDefault="00000000">
            <w:pPr>
              <w:spacing w:line="260" w:lineRule="auto"/>
            </w:pPr>
            <w:r>
              <w:rPr>
                <w:b/>
                <w:bCs/>
                <w:color w:val="1A1A1A"/>
                <w:sz w:val="17"/>
                <w:szCs w:val="17"/>
              </w:rPr>
              <w:t>Menschen</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20ECF4" w14:textId="77777777" w:rsidR="00893D66" w:rsidRDefault="00000000">
            <w:pPr>
              <w:spacing w:line="260" w:lineRule="auto"/>
            </w:pPr>
            <w:r>
              <w:rPr>
                <w:color w:val="1A1A1A"/>
                <w:sz w:val="17"/>
                <w:szCs w:val="17"/>
              </w:rPr>
              <w:t>Verantwortung zuweisen; Kompetenz und Bewusstsein</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2EFE05" w14:textId="77777777" w:rsidR="00893D66" w:rsidRDefault="00000000">
            <w:pPr>
              <w:spacing w:line="260" w:lineRule="auto"/>
            </w:pPr>
            <w:r>
              <w:rPr>
                <w:color w:val="1A1A1A"/>
                <w:sz w:val="17"/>
                <w:szCs w:val="17"/>
              </w:rPr>
              <w:t>Managementbeauftragter der obersten Leitung; Mitarbeiterbeteiligung</w:t>
            </w:r>
          </w:p>
        </w:tc>
      </w:tr>
      <w:tr w:rsidR="00893D66" w14:paraId="1029C767" w14:textId="77777777">
        <w:trPr>
          <w:cantSplit/>
        </w:trPr>
        <w:tc>
          <w:tcPr>
            <w:tcW w:w="2120"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80357D" w14:textId="77777777" w:rsidR="00893D66" w:rsidRDefault="00000000">
            <w:pPr>
              <w:spacing w:line="260" w:lineRule="auto"/>
            </w:pPr>
            <w:r>
              <w:rPr>
                <w:b/>
                <w:bCs/>
                <w:color w:val="1A1A1A"/>
                <w:sz w:val="17"/>
                <w:szCs w:val="17"/>
              </w:rPr>
              <w:t>Öffentlichkeit</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90E683" w14:textId="77777777" w:rsidR="00893D66" w:rsidRDefault="00000000">
            <w:pPr>
              <w:spacing w:line="260" w:lineRule="auto"/>
            </w:pPr>
            <w:r>
              <w:rPr>
                <w:color w:val="1A1A1A"/>
                <w:sz w:val="17"/>
                <w:szCs w:val="17"/>
              </w:rPr>
              <w:t>Umweltpolitik verfügbar; Kommunikation nach eigener Festlegung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4E7EADC" w14:textId="77777777" w:rsidR="00893D66" w:rsidRDefault="00000000">
            <w:pPr>
              <w:spacing w:line="260" w:lineRule="auto"/>
            </w:pPr>
            <w:r>
              <w:rPr>
                <w:color w:val="1A1A1A"/>
                <w:sz w:val="17"/>
                <w:szCs w:val="17"/>
              </w:rPr>
              <w:t>offener Dialog; validierte Umwelterklärung; öffentliche Kriterien</w:t>
            </w:r>
          </w:p>
        </w:tc>
      </w:tr>
    </w:tbl>
    <w:p w14:paraId="3BA07A2A" w14:textId="77777777" w:rsidR="00893D66" w:rsidRDefault="00000000">
      <w:pPr>
        <w:keepNext/>
        <w:spacing w:before="260" w:after="120"/>
      </w:pPr>
      <w:r>
        <w:rPr>
          <w:b/>
          <w:bCs/>
          <w:color w:val="8C5A2B"/>
          <w:sz w:val="25"/>
          <w:szCs w:val="25"/>
        </w:rPr>
        <w:t>Praktische Anwendung: die Lücke zwischen Zertifikat und Registrierung in sieben Schritten vermessen</w:t>
      </w:r>
    </w:p>
    <w:p w14:paraId="167B77C6" w14:textId="77777777" w:rsidR="00893D66" w:rsidRDefault="00000000">
      <w:pPr>
        <w:spacing w:after="140" w:line="300" w:lineRule="auto"/>
        <w:jc w:val="both"/>
      </w:pPr>
      <w:r>
        <w:rPr>
          <w:b/>
          <w:bCs/>
          <w:color w:val="1A1A1A"/>
        </w:rPr>
        <w:t>1. Den Anhang II neben das eigene Umwelthandbuch legen.</w:t>
      </w:r>
      <w:r>
        <w:rPr>
          <w:color w:val="1A1A1A"/>
        </w:rPr>
        <w:t xml:space="preserve"> Teil A abhaken, Teil B Punkt für Punkt lesen. Wer muss zu jedem Punkt etwas entscheiden?</w:t>
      </w:r>
    </w:p>
    <w:p w14:paraId="19AEAA98" w14:textId="77777777" w:rsidR="00893D66" w:rsidRDefault="00000000">
      <w:pPr>
        <w:spacing w:after="140" w:line="300" w:lineRule="auto"/>
        <w:jc w:val="both"/>
      </w:pPr>
      <w:r>
        <w:rPr>
          <w:b/>
          <w:bCs/>
          <w:color w:val="1A1A1A"/>
        </w:rPr>
        <w:t>2. Die Zahlen an einen Tisch holen.</w:t>
      </w:r>
      <w:r>
        <w:rPr>
          <w:color w:val="1A1A1A"/>
        </w:rPr>
        <w:t xml:space="preserve"> Verbräuche aus den Rechnungen, Übernachtungen aus der Statistik, drei Jahre. Teilen Sie die einen durch die anderen.</w:t>
      </w:r>
    </w:p>
    <w:p w14:paraId="5CD33D84" w14:textId="77777777" w:rsidR="00893D66" w:rsidRDefault="00000000">
      <w:pPr>
        <w:spacing w:after="140" w:line="300" w:lineRule="auto"/>
        <w:jc w:val="both"/>
      </w:pPr>
      <w:r>
        <w:rPr>
          <w:b/>
          <w:bCs/>
          <w:color w:val="1A1A1A"/>
        </w:rPr>
        <w:t>3. Das Rechtskataster um eine Spalte erweitern.</w:t>
      </w:r>
      <w:r>
        <w:rPr>
          <w:color w:val="1A1A1A"/>
        </w:rPr>
        <w:t xml:space="preserve"> Womit belegen wir die Einhaltung, und wo liegt der Beleg?</w:t>
      </w:r>
    </w:p>
    <w:p w14:paraId="2EEBE8EA" w14:textId="77777777" w:rsidR="00893D66" w:rsidRDefault="00000000">
      <w:pPr>
        <w:spacing w:after="140" w:line="300" w:lineRule="auto"/>
        <w:jc w:val="both"/>
      </w:pPr>
      <w:r>
        <w:rPr>
          <w:b/>
          <w:bCs/>
          <w:color w:val="1A1A1A"/>
        </w:rPr>
        <w:t>4. Jede Genehmigung mit ihren Auflagen lesen.</w:t>
      </w:r>
      <w:r>
        <w:rPr>
          <w:color w:val="1A1A1A"/>
        </w:rPr>
        <w:t xml:space="preserve"> Nicht die Zusammenfassung. Den Bescheid.</w:t>
      </w:r>
    </w:p>
    <w:p w14:paraId="2B532B6E" w14:textId="77777777" w:rsidR="00893D66" w:rsidRDefault="00000000">
      <w:pPr>
        <w:spacing w:after="140" w:line="300" w:lineRule="auto"/>
        <w:jc w:val="both"/>
      </w:pPr>
      <w:r>
        <w:rPr>
          <w:b/>
          <w:bCs/>
          <w:color w:val="1A1A1A"/>
        </w:rPr>
        <w:t>5. Ziele und Maßnahmen trennen.</w:t>
      </w:r>
      <w:r>
        <w:rPr>
          <w:color w:val="1A1A1A"/>
        </w:rPr>
        <w:t xml:space="preserve"> Was soll sich an der Leistung ändern, bis wann, und woran ist es zu messen?</w:t>
      </w:r>
    </w:p>
    <w:p w14:paraId="30B5ED4F" w14:textId="77777777" w:rsidR="00893D66" w:rsidRDefault="00000000">
      <w:pPr>
        <w:spacing w:after="140" w:line="300" w:lineRule="auto"/>
        <w:jc w:val="both"/>
      </w:pPr>
      <w:r>
        <w:rPr>
          <w:b/>
          <w:bCs/>
          <w:color w:val="1A1A1A"/>
        </w:rPr>
        <w:t>6. Die Leitung festlegen und die Beschäftigten fragen.</w:t>
      </w:r>
      <w:r>
        <w:rPr>
          <w:color w:val="1A1A1A"/>
        </w:rPr>
        <w:t xml:space="preserve"> Wer ist Managementbeauftragter, mit welchen Befugnissen? Wer aus Etage, Küche und Technik arbeitet mit?</w:t>
      </w:r>
    </w:p>
    <w:p w14:paraId="4E5DBB14" w14:textId="77777777" w:rsidR="00893D66" w:rsidRDefault="00000000">
      <w:pPr>
        <w:spacing w:after="140" w:line="300" w:lineRule="auto"/>
        <w:jc w:val="both"/>
      </w:pPr>
      <w:r>
        <w:rPr>
          <w:b/>
          <w:bCs/>
          <w:color w:val="1A1A1A"/>
        </w:rPr>
        <w:t>7. Erst dann einen Termin nennen.</w:t>
      </w:r>
      <w:r>
        <w:rPr>
          <w:color w:val="1A1A1A"/>
        </w:rPr>
        <w:t xml:space="preserve"> Fragen Sie vorher einen Umweltgutachter, dessen Zulassung die Beherbergung umfasst.</w:t>
      </w:r>
    </w:p>
    <w:p w14:paraId="7CDEBDC3"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3AE470D2"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822D755"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BAB842A"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FA0025"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FA0025" w14:textId="77777777" w:rsidR="00893D66" w:rsidRDefault="00000000">
            <w:pPr>
              <w:spacing w:line="260" w:lineRule="auto"/>
            </w:pPr>
            <w:r>
              <w:rPr>
                <w:b/>
                <w:bCs/>
                <w:color w:val="FFFFFF"/>
                <w:sz w:val="17"/>
                <w:szCs w:val="17"/>
              </w:rPr>
              <w:t>Nachweis / Bemerkung</w:t>
            </w:r>
          </w:p>
        </w:tc>
      </w:tr>
      <w:tr w:rsidR="00893D66" w14:paraId="234C854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8F8E9" w14:textId="77777777" w:rsidR="00893D66" w:rsidRDefault="00000000">
            <w:pPr>
              <w:spacing w:line="260" w:lineRule="auto"/>
            </w:pPr>
            <w:r>
              <w:rPr>
                <w:b/>
                <w:bCs/>
                <w:color w:val="1A1A1A"/>
                <w:sz w:val="17"/>
                <w:szCs w:val="17"/>
              </w:rPr>
              <w:t>Ist der Verbrauch je Übernachtung für die letzten drei Jahre berechnet?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01ED92"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03B53C"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203B53C" w14:textId="77777777" w:rsidR="00893D66" w:rsidRDefault="00893D66">
            <w:pPr>
              <w:spacing w:line="260" w:lineRule="auto"/>
            </w:pPr>
          </w:p>
        </w:tc>
      </w:tr>
      <w:tr w:rsidR="00893D66" w14:paraId="3BA9629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A2E3B7" w14:textId="77777777" w:rsidR="00893D66" w:rsidRDefault="00000000">
            <w:pPr>
              <w:spacing w:line="260" w:lineRule="auto"/>
            </w:pPr>
            <w:r>
              <w:rPr>
                <w:b/>
                <w:bCs/>
                <w:color w:val="1A1A1A"/>
                <w:sz w:val="17"/>
                <w:szCs w:val="17"/>
              </w:rPr>
              <w:t>Nennt jedes unserer Umweltziele eine Veränderung der Leistung und keine Maßnahme?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06D04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7103B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7103BD" w14:textId="77777777" w:rsidR="00893D66" w:rsidRDefault="00893D66">
            <w:pPr>
              <w:spacing w:line="260" w:lineRule="auto"/>
            </w:pPr>
          </w:p>
        </w:tc>
      </w:tr>
      <w:tr w:rsidR="00893D66" w14:paraId="5E6A0C54"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384180" w14:textId="77777777" w:rsidR="00893D66" w:rsidRDefault="00000000">
            <w:pPr>
              <w:spacing w:line="260" w:lineRule="auto"/>
            </w:pPr>
            <w:r>
              <w:rPr>
                <w:b/>
                <w:bCs/>
                <w:color w:val="1A1A1A"/>
                <w:sz w:val="17"/>
                <w:szCs w:val="17"/>
              </w:rPr>
              <w:t>Steht zu jeder Zeile des Rechtskatasters, womit wir die Einhaltung belegen?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35B50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6D914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86D9140" w14:textId="77777777" w:rsidR="00893D66" w:rsidRDefault="00893D66">
            <w:pPr>
              <w:spacing w:line="260" w:lineRule="auto"/>
            </w:pPr>
          </w:p>
        </w:tc>
      </w:tr>
      <w:tr w:rsidR="00893D66" w14:paraId="3A8ABE06"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67E8AE" w14:textId="77777777" w:rsidR="00893D66" w:rsidRDefault="00000000">
            <w:pPr>
              <w:spacing w:line="260" w:lineRule="auto"/>
            </w:pPr>
            <w:r>
              <w:rPr>
                <w:b/>
                <w:bCs/>
                <w:color w:val="1A1A1A"/>
                <w:sz w:val="17"/>
                <w:szCs w:val="17"/>
              </w:rPr>
              <w:t>Hat jemand im Haus alle Auflagen unserer Genehmigungen gelesen und ihren Stand geprüft?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E561FD9"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1089FE"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1089FE" w14:textId="77777777" w:rsidR="00893D66" w:rsidRDefault="00893D66">
            <w:pPr>
              <w:spacing w:line="260" w:lineRule="auto"/>
            </w:pPr>
          </w:p>
        </w:tc>
      </w:tr>
      <w:tr w:rsidR="00893D66" w14:paraId="09295AC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A8C378" w14:textId="77777777" w:rsidR="00893D66" w:rsidRDefault="00000000">
            <w:pPr>
              <w:spacing w:line="260" w:lineRule="auto"/>
            </w:pPr>
            <w:r>
              <w:rPr>
                <w:b/>
                <w:bCs/>
                <w:color w:val="1A1A1A"/>
                <w:sz w:val="17"/>
                <w:szCs w:val="17"/>
              </w:rPr>
              <w:t>Ist ein Managementbeauftragter der obersten Leitung schriftlich benannt, mit Befugnissen?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05FC3E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EAA785"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4EAA785" w14:textId="77777777" w:rsidR="00893D66" w:rsidRDefault="00893D66">
            <w:pPr>
              <w:spacing w:line="260" w:lineRule="auto"/>
            </w:pPr>
          </w:p>
        </w:tc>
      </w:tr>
      <w:tr w:rsidR="00893D66" w14:paraId="174EFF6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8D613D" w14:textId="77777777" w:rsidR="00893D66" w:rsidRDefault="00000000">
            <w:pPr>
              <w:spacing w:line="260" w:lineRule="auto"/>
            </w:pPr>
            <w:r>
              <w:rPr>
                <w:b/>
                <w:bCs/>
                <w:color w:val="1A1A1A"/>
                <w:sz w:val="17"/>
                <w:szCs w:val="17"/>
              </w:rPr>
              <w:t>Wurden die Beschäftigten gefragt, bevor Ziele und Maßnahmen feststanden?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D810D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09E97D"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09E97D" w14:textId="77777777" w:rsidR="00893D66" w:rsidRDefault="00893D66">
            <w:pPr>
              <w:spacing w:line="260" w:lineRule="auto"/>
            </w:pPr>
          </w:p>
        </w:tc>
      </w:tr>
      <w:tr w:rsidR="00893D66" w14:paraId="1EDE5EE5"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AA0072" w14:textId="77777777" w:rsidR="00893D66" w:rsidRDefault="00000000">
            <w:pPr>
              <w:spacing w:line="260" w:lineRule="auto"/>
            </w:pPr>
            <w:r>
              <w:rPr>
                <w:b/>
                <w:bCs/>
                <w:color w:val="1A1A1A"/>
                <w:sz w:val="17"/>
                <w:szCs w:val="17"/>
              </w:rPr>
              <w:t>Erfasst unser Verzeichnis der Umweltaspekte auch Anreise, Wäscherei und Einkauf?</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DFE29C"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55018"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55018" w14:textId="77777777" w:rsidR="00893D66" w:rsidRDefault="00893D66">
            <w:pPr>
              <w:spacing w:line="260" w:lineRule="auto"/>
            </w:pPr>
          </w:p>
        </w:tc>
      </w:tr>
      <w:tr w:rsidR="00893D66" w14:paraId="08D3FAC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EB372E" w14:textId="77777777" w:rsidR="00893D66" w:rsidRDefault="00000000">
            <w:pPr>
              <w:spacing w:line="260" w:lineRule="auto"/>
            </w:pPr>
            <w:r>
              <w:rPr>
                <w:b/>
                <w:bCs/>
                <w:color w:val="1A1A1A"/>
                <w:sz w:val="17"/>
                <w:szCs w:val="17"/>
              </w:rPr>
              <w:t>Wissen wir, welcher Umweltgutachter für unseren Wirtschaftszweig zugelassen ist?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B0BE33"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7D5FE0"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7D5FE0" w14:textId="77777777" w:rsidR="00893D66" w:rsidRDefault="00893D66">
            <w:pPr>
              <w:spacing w:line="260" w:lineRule="auto"/>
            </w:pPr>
          </w:p>
        </w:tc>
      </w:tr>
    </w:tbl>
    <w:p w14:paraId="474986EE" w14:textId="77777777" w:rsidR="00893D66" w:rsidRDefault="00893D66">
      <w:pPr>
        <w:spacing w:after="140"/>
      </w:pPr>
    </w:p>
    <w:p w14:paraId="6ACA26FC" w14:textId="77777777" w:rsidR="00893D66" w:rsidRDefault="00000000">
      <w:pPr>
        <w:keepNext/>
        <w:spacing w:before="260" w:after="120"/>
      </w:pPr>
      <w:r>
        <w:rPr>
          <w:b/>
          <w:bCs/>
          <w:color w:val="8C5A2B"/>
          <w:sz w:val="25"/>
          <w:szCs w:val="25"/>
        </w:rPr>
        <w:t>Häufige Fehler</w:t>
      </w:r>
    </w:p>
    <w:p w14:paraId="6846792C" w14:textId="77777777" w:rsidR="00893D66" w:rsidRDefault="00000000">
      <w:pPr>
        <w:spacing w:after="140" w:line="300" w:lineRule="auto"/>
        <w:jc w:val="both"/>
      </w:pPr>
      <w:r>
        <w:rPr>
          <w:b/>
          <w:bCs/>
          <w:color w:val="1A1A1A"/>
        </w:rPr>
        <w:t>EMAS für ein Zertifikat mit Logo halten.</w:t>
      </w:r>
      <w:r>
        <w:rPr>
          <w:color w:val="1A1A1A"/>
        </w:rPr>
        <w:t xml:space="preserve"> Teil A bringt das Haus mit, alles Übrige nicht.</w:t>
      </w:r>
    </w:p>
    <w:p w14:paraId="72A36EEA" w14:textId="77777777" w:rsidR="00893D66" w:rsidRDefault="00000000">
      <w:pPr>
        <w:spacing w:after="140" w:line="300" w:lineRule="auto"/>
        <w:jc w:val="both"/>
      </w:pPr>
      <w:r>
        <w:rPr>
          <w:b/>
          <w:bCs/>
          <w:color w:val="1A1A1A"/>
        </w:rPr>
        <w:t>Sich auf «anerkannt» berufen.</w:t>
      </w:r>
      <w:r>
        <w:rPr>
          <w:color w:val="1A1A1A"/>
        </w:rPr>
        <w:t xml:space="preserve"> Artikel 4 Absatz 3 gilt nur für Systeme, die die Kommission anerkannt hat.</w:t>
      </w:r>
    </w:p>
    <w:p w14:paraId="02E2F05C" w14:textId="77777777" w:rsidR="00893D66" w:rsidRDefault="00000000">
      <w:pPr>
        <w:spacing w:after="140" w:line="300" w:lineRule="auto"/>
        <w:jc w:val="both"/>
      </w:pPr>
      <w:r>
        <w:rPr>
          <w:b/>
          <w:bCs/>
          <w:color w:val="1A1A1A"/>
        </w:rPr>
        <w:t>Die Lücke als Liste von Dokumenten schreiben.</w:t>
      </w:r>
      <w:r>
        <w:rPr>
          <w:color w:val="1A1A1A"/>
        </w:rPr>
        <w:t xml:space="preserve"> Es fehlen Zahlen, Belege und Entscheidungen.</w:t>
      </w:r>
    </w:p>
    <w:p w14:paraId="572BBBE2" w14:textId="77777777" w:rsidR="00893D66" w:rsidRDefault="00000000">
      <w:pPr>
        <w:spacing w:after="140" w:line="300" w:lineRule="auto"/>
        <w:jc w:val="both"/>
      </w:pPr>
      <w:r>
        <w:rPr>
          <w:b/>
          <w:bCs/>
          <w:color w:val="1A1A1A"/>
        </w:rPr>
        <w:t>Maßnahmen als Ziele führen.</w:t>
      </w:r>
      <w:r>
        <w:rPr>
          <w:color w:val="1A1A1A"/>
        </w:rPr>
        <w:t xml:space="preserve"> Nach B.5 können sie keine Umweltziele sein.</w:t>
      </w:r>
    </w:p>
    <w:p w14:paraId="43D3AB5D" w14:textId="77777777" w:rsidR="00893D66" w:rsidRDefault="00000000">
      <w:pPr>
        <w:spacing w:after="140" w:line="300" w:lineRule="auto"/>
        <w:jc w:val="both"/>
      </w:pPr>
      <w:r>
        <w:rPr>
          <w:b/>
          <w:bCs/>
          <w:color w:val="1A1A1A"/>
        </w:rPr>
        <w:t>Rechtskonformität abhaken. Ein Häkchen ohne gelesenen Bescheid ist weder Bewertung noch Nachweis.</w:t>
      </w:r>
    </w:p>
    <w:p w14:paraId="2A61EC99" w14:textId="77777777" w:rsidR="00893D66" w:rsidRDefault="00000000">
      <w:pPr>
        <w:spacing w:after="140" w:line="300" w:lineRule="auto"/>
        <w:jc w:val="both"/>
      </w:pPr>
      <w:r>
        <w:rPr>
          <w:b/>
          <w:bCs/>
          <w:color w:val="1A1A1A"/>
        </w:rPr>
        <w:t>Den Termin vor der Bestandsaufnahme nennen.</w:t>
      </w:r>
      <w:r>
        <w:rPr>
          <w:color w:val="1A1A1A"/>
        </w:rPr>
        <w:t xml:space="preserve"> Erst rechnen, dann zusagen.</w:t>
      </w:r>
    </w:p>
    <w:p w14:paraId="09BE6CF2" w14:textId="77777777" w:rsidR="00893D66" w:rsidRDefault="00000000">
      <w:pPr>
        <w:keepNext/>
        <w:spacing w:before="260" w:after="120"/>
      </w:pPr>
      <w:r>
        <w:rPr>
          <w:b/>
          <w:bCs/>
          <w:color w:val="8C5A2B"/>
          <w:sz w:val="25"/>
          <w:szCs w:val="25"/>
        </w:rPr>
        <w:t>Modellrechnung</w:t>
      </w:r>
    </w:p>
    <w:p w14:paraId="69663EB4"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32D0880F"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80617A"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2282FE1"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C1AB2C"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C1AB2C" w14:textId="77777777" w:rsidR="00893D66" w:rsidRDefault="00000000">
            <w:pPr>
              <w:spacing w:line="260" w:lineRule="auto"/>
            </w:pPr>
            <w:r>
              <w:rPr>
                <w:b/>
                <w:bCs/>
                <w:color w:val="FFFFFF"/>
                <w:sz w:val="17"/>
                <w:szCs w:val="17"/>
              </w:rPr>
              <w:t>Eigener Wert</w:t>
            </w:r>
          </w:p>
        </w:tc>
      </w:tr>
      <w:tr w:rsidR="00893D66" w14:paraId="4B3D01D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006F76" w14:textId="77777777" w:rsidR="00893D66" w:rsidRDefault="00000000">
            <w:pPr>
              <w:spacing w:line="260" w:lineRule="auto"/>
            </w:pPr>
            <w:r>
              <w:rPr>
                <w:b/>
                <w:bCs/>
                <w:color w:val="1A1A1A"/>
                <w:sz w:val="17"/>
                <w:szCs w:val="17"/>
              </w:rPr>
              <w:t>Wasser im Vorjahr: 4.730 m³ bei 21.500 Übernachtungen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C0A455" w14:textId="77777777" w:rsidR="00893D66" w:rsidRDefault="00000000">
            <w:pPr>
              <w:spacing w:line="260" w:lineRule="auto"/>
            </w:pPr>
            <w:r>
              <w:rPr>
                <w:color w:val="1A1A1A"/>
                <w:sz w:val="17"/>
                <w:szCs w:val="17"/>
              </w:rPr>
              <w:t>220 Liter</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6D4000" w14:textId="77777777" w:rsidR="00893D66" w:rsidRDefault="00000000">
            <w:pPr>
              <w:spacing w:line="260" w:lineRule="auto"/>
            </w:pPr>
            <w:r>
              <w:rPr>
                <w:color w:val="1A1A1A"/>
                <w:sz w:val="17"/>
                <w:szCs w:val="17"/>
              </w:rPr>
              <w:t>je Übernachtung; im Jahr davor 200 Liter (4.940 m³ bei 24.700)</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56D4000" w14:textId="77777777" w:rsidR="00893D66" w:rsidRDefault="00000000">
            <w:pPr>
              <w:spacing w:line="260" w:lineRule="auto"/>
            </w:pPr>
            <w:r>
              <w:rPr>
                <w:color w:val="1A1A1A"/>
                <w:sz w:val="17"/>
                <w:szCs w:val="17"/>
              </w:rPr>
              <w:t/>
            </w:r>
          </w:p>
        </w:tc>
      </w:tr>
      <w:tr w:rsidR="00893D66" w14:paraId="27F19205"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7D4828" w14:textId="77777777" w:rsidR="00893D66" w:rsidRDefault="00000000">
            <w:pPr>
              <w:spacing w:line="260" w:lineRule="auto"/>
            </w:pPr>
            <w:r>
              <w:rPr>
                <w:b/>
                <w:bCs/>
                <w:color w:val="1A1A1A"/>
                <w:sz w:val="17"/>
                <w:szCs w:val="17"/>
              </w:rPr>
              <w:t>Arbeitszeit der Umweltmanagementbeauftragten, 2 Tage je Woche über 40 Wochen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74634AC" w14:textId="77777777" w:rsidR="00893D66" w:rsidRDefault="00000000">
            <w:pPr>
              <w:spacing w:line="260" w:lineRule="auto"/>
            </w:pPr>
            <w:r>
              <w:rPr>
                <w:color w:val="1A1A1A"/>
                <w:sz w:val="17"/>
                <w:szCs w:val="17"/>
              </w:rPr>
              <w:t>80 Tage</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5F73FD" w14:textId="77777777" w:rsidR="00893D66" w:rsidRDefault="00000000">
            <w:pPr>
              <w:spacing w:line="260" w:lineRule="auto"/>
            </w:pPr>
            <w:r>
              <w:rPr>
                <w:color w:val="1A1A1A"/>
                <w:sz w:val="17"/>
                <w:szCs w:val="17"/>
              </w:rPr>
              <w:t>bis zum Antrag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5F73FD" w14:textId="77777777" w:rsidR="00893D66" w:rsidRDefault="00000000">
            <w:pPr>
              <w:spacing w:line="260" w:lineRule="auto"/>
            </w:pPr>
            <w:r>
              <w:rPr>
                <w:color w:val="1A1A1A"/>
                <w:sz w:val="17"/>
                <w:szCs w:val="17"/>
              </w:rPr>
              <w:t/>
            </w:r>
          </w:p>
        </w:tc>
      </w:tr>
      <w:tr w:rsidR="00893D66" w14:paraId="26512FF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7B8CE0" w14:textId="77777777" w:rsidR="00893D66" w:rsidRDefault="00000000">
            <w:pPr>
              <w:spacing w:line="260" w:lineRule="auto"/>
            </w:pPr>
            <w:r>
              <w:rPr>
                <w:b/>
                <w:bCs/>
                <w:color w:val="1A1A1A"/>
                <w:sz w:val="17"/>
                <w:szCs w:val="17"/>
              </w:rPr>
              <w:t>Umweltgutachter, erste Begutachtung und Validierung, 4 Tage zu € 1.300</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D85D05" w14:textId="77777777" w:rsidR="00893D66" w:rsidRDefault="00000000">
            <w:pPr>
              <w:spacing w:line="260" w:lineRule="auto"/>
            </w:pPr>
            <w:r>
              <w:rPr>
                <w:color w:val="1A1A1A"/>
                <w:sz w:val="17"/>
                <w:szCs w:val="17"/>
              </w:rPr>
              <w:t>€ 5.200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75552A" w14:textId="77777777" w:rsidR="00893D66" w:rsidRDefault="00000000">
            <w:pPr>
              <w:spacing w:line="260" w:lineRule="auto"/>
            </w:pPr>
            <w:r>
              <w:rPr>
                <w:color w:val="1A1A1A"/>
                <w:sz w:val="17"/>
                <w:szCs w:val="17"/>
              </w:rPr>
              <w:t>erstes Jahr; danach jährlich Validierung; ohne Gebühr der zuständigen Stelle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75552A" w14:textId="77777777" w:rsidR="00893D66" w:rsidRDefault="00000000">
            <w:pPr>
              <w:spacing w:line="260" w:lineRule="auto"/>
            </w:pPr>
            <w:r>
              <w:rPr>
                <w:color w:val="1A1A1A"/>
                <w:sz w:val="17"/>
                <w:szCs w:val="17"/>
              </w:rPr>
              <w:t/>
            </w:r>
          </w:p>
        </w:tc>
      </w:tr>
      <w:tr w:rsidR="00893D66" w14:paraId="295D3FC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AA969D" w14:textId="77777777" w:rsidR="00893D66" w:rsidRDefault="00000000">
            <w:pPr>
              <w:spacing w:line="260" w:lineRule="auto"/>
            </w:pPr>
            <w:r>
              <w:rPr>
                <w:b/>
                <w:bCs/>
                <w:color w:val="1A1A1A"/>
                <w:sz w:val="17"/>
                <w:szCs w:val="17"/>
              </w:rPr>
              <w:t>Drei Zwischenzähler für Wasser, eingebaut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260C421" w14:textId="77777777" w:rsidR="00893D66" w:rsidRDefault="00000000">
            <w:pPr>
              <w:spacing w:line="260" w:lineRule="auto"/>
            </w:pPr>
            <w:r>
              <w:rPr>
                <w:color w:val="1A1A1A"/>
                <w:sz w:val="17"/>
                <w:szCs w:val="17"/>
              </w:rPr>
              <w:t>€ 2.400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50D738" w14:textId="77777777" w:rsidR="00893D66" w:rsidRDefault="00000000">
            <w:pPr>
              <w:spacing w:line="260" w:lineRule="auto"/>
            </w:pPr>
            <w:r>
              <w:rPr>
                <w:color w:val="1A1A1A"/>
                <w:sz w:val="17"/>
                <w:szCs w:val="17"/>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550D738" w14:textId="77777777" w:rsidR="00893D66" w:rsidRDefault="00000000">
            <w:pPr>
              <w:spacing w:line="260" w:lineRule="auto"/>
            </w:pPr>
            <w:r>
              <w:rPr>
                <w:color w:val="1A1A1A"/>
                <w:sz w:val="17"/>
                <w:szCs w:val="17"/>
              </w:rPr>
              <w:t/>
            </w:r>
          </w:p>
        </w:tc>
      </w:tr>
      <w:tr w:rsidR="00893D66" w14:paraId="52D494B8"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64BD96" w14:textId="77777777" w:rsidR="00893D66" w:rsidRDefault="00000000">
            <w:pPr>
              <w:spacing w:line="260" w:lineRule="auto"/>
            </w:pPr>
            <w:r>
              <w:rPr>
                <w:b/>
                <w:bCs/>
                <w:color w:val="1A1A1A"/>
                <w:sz w:val="17"/>
                <w:szCs w:val="17"/>
              </w:rPr>
              <w:t>Messung zur Auflage für die Küchenabluft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CA0CD8" w14:textId="77777777" w:rsidR="00893D66" w:rsidRDefault="00000000">
            <w:pPr>
              <w:spacing w:line="260" w:lineRule="auto"/>
            </w:pPr>
            <w:r>
              <w:rPr>
                <w:color w:val="1A1A1A"/>
                <w:sz w:val="17"/>
                <w:szCs w:val="17"/>
              </w:rPr>
              <w:t>€ 1.900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5B7CEE" w14:textId="77777777" w:rsidR="00893D66" w:rsidRDefault="00000000">
            <w:pPr>
              <w:spacing w:line="260" w:lineRule="auto"/>
            </w:pPr>
            <w:r>
              <w:rPr>
                <w:color w:val="1A1A1A"/>
                <w:sz w:val="17"/>
                <w:szCs w:val="17"/>
              </w:rPr>
              <w:t>einmalig; der Nachweis fehlte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5B7CEE" w14:textId="77777777" w:rsidR="00893D66" w:rsidRDefault="00000000">
            <w:pPr>
              <w:spacing w:line="260" w:lineRule="auto"/>
            </w:pPr>
            <w:r>
              <w:rPr>
                <w:color w:val="1A1A1A"/>
                <w:sz w:val="17"/>
                <w:szCs w:val="17"/>
              </w:rPr>
              <w:t/>
            </w:r>
          </w:p>
        </w:tc>
      </w:tr>
    </w:tbl>
    <w:p w14:paraId="405A4404" w14:textId="77777777" w:rsidR="00893D66" w:rsidRDefault="00893D66">
      <w:pPr>
        <w:spacing w:after="140"/>
      </w:pPr>
    </w:p>
    <w:p w14:paraId="7CDEBDC3" w14:textId="77777777" w:rsidR="00893D66" w:rsidRDefault="00000000">
      <w:pPr>
        <w:keepNext/>
        <w:spacing w:before="260" w:after="120"/>
      </w:pPr>
      <w:r>
        <w:rPr>
          <w:b/>
          <w:bCs/>
          <w:color w:val="8C5A2B"/>
          <w:sz w:val="25"/>
          <w:szCs w:val="25"/>
        </w:rPr>
        <w:t xml:space="preserve">Was verlangt ist und was nur Methode ist</w:t>
      </w:r>
    </w:p>
    <w:p w14:paraId="463CE27A"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62"/>
        <w:gridCol w:w="3277"/>
        <w:gridCol w:w="2697"/>
      </w:tblGrid>
      <w:tr w:rsidR="00893D66" w14:paraId="60DED8E6" w14:textId="77777777">
        <w:trPr>
          <w:tblHeader/>
        </w:trPr>
        <w:tc>
          <w:tcPr>
            <w:tcW w:w="366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8C93964" w14:textId="77777777" w:rsidR="00893D66" w:rsidRDefault="00000000">
            <w:pPr>
              <w:spacing w:line="260" w:lineRule="auto"/>
            </w:pPr>
            <w:r>
              <w:rPr>
                <w:b/>
                <w:bCs/>
                <w:color w:val="FFFFFF"/>
                <w:sz w:val="17"/>
                <w:szCs w:val="17"/>
              </w:rPr>
              <w:t>Verlangt (Verordnung)</w:t>
            </w:r>
          </w:p>
        </w:tc>
        <w:tc>
          <w:tcPr>
            <w:tcW w:w="327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4AAB675A" w14:textId="77777777" w:rsidR="00893D66" w:rsidRDefault="00000000">
            <w:pPr>
              <w:spacing w:line="260" w:lineRule="auto"/>
            </w:pPr>
            <w:r>
              <w:rPr>
                <w:b/>
                <w:bCs/>
                <w:color w:val="FFFFFF"/>
                <w:sz w:val="17"/>
                <w:szCs w:val="17"/>
              </w:rPr>
              <w:t>Was es im Hotel belegt</w:t>
            </w:r>
          </w:p>
        </w:tc>
        <w:tc>
          <w:tcPr>
            <w:tcW w:w="26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CA8C01D" w14:textId="77777777" w:rsidR="00893D66" w:rsidRDefault="00000000">
            <w:pPr>
              <w:spacing w:line="260" w:lineRule="auto"/>
            </w:pPr>
            <w:r>
              <w:rPr>
                <w:b/>
                <w:bCs/>
                <w:color w:val="FFFFFF"/>
                <w:sz w:val="17"/>
                <w:szCs w:val="17"/>
              </w:rPr>
              <w:t>Nur Handbuch oder Methode</w:t>
            </w:r>
          </w:p>
        </w:tc>
      </w:tr>
      <w:tr w:rsidR="00893D66" w14:paraId="183EC59E"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033CA84" w14:textId="77777777" w:rsidR="00893D66" w:rsidRDefault="00000000">
            <w:pPr>
              <w:spacing w:line="260" w:lineRule="auto"/>
            </w:pPr>
            <w:r>
              <w:rPr>
                <w:b/>
                <w:bCs/>
                <w:color w:val="1A1A1A"/>
                <w:sz w:val="17"/>
                <w:szCs w:val="17"/>
              </w:rPr>
              <w:t>Umweltprüfung mit direkten und indirekten Aspekten (Art. 4 Abs. 1, Anhang I, B.3)</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ED176C" w14:textId="77777777" w:rsidR="00893D66" w:rsidRDefault="00000000">
            <w:pPr>
              <w:spacing w:line="260" w:lineRule="auto"/>
            </w:pPr>
            <w:r>
              <w:rPr>
                <w:color w:val="1A1A1A"/>
                <w:sz w:val="17"/>
                <w:szCs w:val="17"/>
              </w:rPr>
              <w:t>Verzeichnis der Aspekte mit Anreise, Wäscherei, Einkauf; veröffentlichte Kriterien</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A87289" w14:textId="77777777" w:rsidR="00893D66" w:rsidRDefault="00000000">
            <w:pPr>
              <w:spacing w:line="260" w:lineRule="auto"/>
            </w:pPr>
            <w:r>
              <w:rPr>
                <w:color w:val="1A1A1A"/>
                <w:sz w:val="17"/>
                <w:szCs w:val="17"/>
              </w:rPr>
              <w:t>Aspekte mit Kennzahlen beziffern (Handbuch 1.4)</w:t>
            </w:r>
          </w:p>
        </w:tc>
      </w:tr>
      <w:tr w:rsidR="00893D66" w14:paraId="7EC0FF89"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B2FFBB1" w14:textId="77777777" w:rsidR="00893D66" w:rsidRDefault="00000000">
            <w:pPr>
              <w:spacing w:line="260" w:lineRule="auto"/>
            </w:pPr>
            <w:r>
              <w:rPr>
                <w:b/>
                <w:bCs/>
                <w:color w:val="1A1A1A"/>
                <w:sz w:val="17"/>
                <w:szCs w:val="17"/>
              </w:rPr>
              <w:t>Nachweis der Rechtskonformität (Art. 4 Abs. 4, B.4)</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D77F1B" w14:textId="77777777" w:rsidR="00893D66" w:rsidRDefault="00000000">
            <w:pPr>
              <w:spacing w:line="260" w:lineRule="auto"/>
            </w:pPr>
            <w:r>
              <w:rPr>
                <w:color w:val="1A1A1A"/>
                <w:sz w:val="17"/>
                <w:szCs w:val="17"/>
              </w:rPr>
              <w:t>Rechtskataster mit Beleg je Zeile</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34056C" w14:textId="77777777" w:rsidR="00893D66" w:rsidRDefault="00000000">
            <w:pPr>
              <w:spacing w:line="260" w:lineRule="auto"/>
            </w:pPr>
            <w:r>
              <w:rPr>
                <w:color w:val="1A1A1A"/>
                <w:sz w:val="17"/>
                <w:szCs w:val="17"/>
              </w:rPr>
              <w:t>Tabelle zum Stand der Einhaltung (Handbuch 4.2)</w:t>
            </w:r>
          </w:p>
        </w:tc>
      </w:tr>
      <w:tr w:rsidR="00893D66" w14:paraId="2B1B5BCD"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181BFC" w14:textId="77777777" w:rsidR="00893D66" w:rsidRDefault="00000000">
            <w:pPr>
              <w:spacing w:line="260" w:lineRule="auto"/>
            </w:pPr>
            <w:r>
              <w:rPr>
                <w:b/>
                <w:bCs/>
                <w:color w:val="1A1A1A"/>
                <w:sz w:val="17"/>
                <w:szCs w:val="17"/>
              </w:rPr>
              <w:t>Managementbeauftragter der obersten Leitung (B.2)</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F67E12" w14:textId="77777777" w:rsidR="00893D66" w:rsidRDefault="00000000">
            <w:pPr>
              <w:spacing w:line="260" w:lineRule="auto"/>
            </w:pPr>
            <w:r>
              <w:rPr>
                <w:color w:val="1A1A1A"/>
                <w:sz w:val="17"/>
                <w:szCs w:val="17"/>
              </w:rPr>
              <w:t>schriftliche Benennung mit Befugnissen; Berichte an die Leitung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4F451D" w14:textId="77777777" w:rsidR="00893D66" w:rsidRDefault="00000000">
            <w:pPr>
              <w:spacing w:line="260" w:lineRule="auto"/>
            </w:pPr>
            <w:r>
              <w:rPr>
                <w:color w:val="1A1A1A"/>
                <w:sz w:val="17"/>
                <w:szCs w:val="17"/>
              </w:rPr>
              <w:t>idealerweise Teil der Leitung; EMAS-Team (Handbuch 1.3)</w:t>
            </w:r>
          </w:p>
        </w:tc>
      </w:tr>
      <w:tr w:rsidR="00893D66" w14:paraId="59D08291"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39DA176" w14:textId="77777777" w:rsidR="00893D66" w:rsidRDefault="00000000">
            <w:pPr>
              <w:spacing w:line="260" w:lineRule="auto"/>
            </w:pPr>
            <w:r>
              <w:rPr>
                <w:b/>
                <w:bCs/>
                <w:color w:val="1A1A1A"/>
                <w:sz w:val="17"/>
                <w:szCs w:val="17"/>
              </w:rPr>
              <w:t>System und Umweltbetriebsprüfung richten sich an der tatsächlichen Leistung aus; Maßnahmen sind keine Ziele (B.5)</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480B79" w14:textId="77777777" w:rsidR="00893D66" w:rsidRDefault="00000000">
            <w:pPr>
              <w:spacing w:line="260" w:lineRule="auto"/>
            </w:pPr>
            <w:r>
              <w:rPr>
                <w:color w:val="1A1A1A"/>
                <w:sz w:val="17"/>
                <w:szCs w:val="17"/>
              </w:rPr>
              <w:t>Umweltprogramm mit messbaren Zielen zu den bedeutenden Umweltaspekten (im Haus je Übernachtung), Maßnahme und Frist</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ED1878" w14:textId="77777777" w:rsidR="00893D66" w:rsidRDefault="00000000">
            <w:pPr>
              <w:spacing w:line="260" w:lineRule="auto"/>
            </w:pPr>
            <w:r>
              <w:rPr>
                <w:color w:val="1A1A1A"/>
                <w:sz w:val="17"/>
                <w:szCs w:val="17"/>
              </w:rPr>
              <w:t>Einzelziele spezifisch, messbar, terminiert (Handbuch, Schritt 3)</w:t>
            </w:r>
          </w:p>
        </w:tc>
      </w:tr>
      <w:tr w:rsidR="00893D66" w14:paraId="68C572D0"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2DDFC0" w14:textId="77777777" w:rsidR="00893D66" w:rsidRDefault="00000000">
            <w:pPr>
              <w:spacing w:line="260" w:lineRule="auto"/>
            </w:pPr>
            <w:r>
              <w:rPr>
                <w:b/>
                <w:bCs/>
                <w:color w:val="1A1A1A"/>
                <w:sz w:val="17"/>
                <w:szCs w:val="17"/>
              </w:rPr>
              <w:t>Mitarbeiterbeteiligung (B.6)</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DED91E2" w14:textId="77777777" w:rsidR="00893D66" w:rsidRDefault="00000000">
            <w:pPr>
              <w:spacing w:line="260" w:lineRule="auto"/>
            </w:pPr>
            <w:r>
              <w:rPr>
                <w:color w:val="1A1A1A"/>
                <w:sz w:val="17"/>
                <w:szCs w:val="17"/>
              </w:rPr>
              <w:t>Arbeitsgruppe; Mitwirkung an Umweltprüfung und Umwelterklärung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E02495D" w14:textId="77777777" w:rsidR="00893D66" w:rsidRDefault="00000000">
            <w:pPr>
              <w:spacing w:line="260" w:lineRule="auto"/>
            </w:pPr>
            <w:r>
              <w:rPr>
                <w:color w:val="1A1A1A"/>
                <w:sz w:val="17"/>
                <w:szCs w:val="17"/>
              </w:rPr>
              <w:t>Mitarbeiterbefragung zu Beginn (Handbuch 4.3)</w:t>
            </w:r>
          </w:p>
        </w:tc>
      </w:tr>
      <w:tr w:rsidR="00893D66" w14:paraId="382096B2" w14:textId="77777777">
        <w:trPr>
          <w:cantSplit/>
        </w:trPr>
        <w:tc>
          <w:tcPr>
            <w:tcW w:w="366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D2837B" w14:textId="77777777" w:rsidR="00893D66" w:rsidRDefault="00000000">
            <w:pPr>
              <w:spacing w:line="260" w:lineRule="auto"/>
            </w:pPr>
            <w:r>
              <w:rPr>
                <w:b/>
                <w:bCs/>
                <w:color w:val="1A1A1A"/>
                <w:sz w:val="17"/>
                <w:szCs w:val="17"/>
              </w:rPr>
              <w:t>Umweltbetriebsprüfung mindestens jährlich, zu Leistung und Rechtskonformität (Anhang III)</w:t>
            </w:r>
          </w:p>
        </w:tc>
        <w:tc>
          <w:tcPr>
            <w:tcW w:w="327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C0AF16F" w14:textId="77777777" w:rsidR="00893D66" w:rsidRDefault="00000000">
            <w:pPr>
              <w:spacing w:line="260" w:lineRule="auto"/>
            </w:pPr>
            <w:r>
              <w:rPr>
                <w:color w:val="1A1A1A"/>
                <w:sz w:val="17"/>
                <w:szCs w:val="17"/>
              </w:rPr>
              <w:t>Programm der Prüfung; Bericht an die Leitung</w:t>
            </w:r>
          </w:p>
        </w:tc>
        <w:tc>
          <w:tcPr>
            <w:tcW w:w="26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DCEA97" w14:textId="77777777" w:rsidR="00893D66" w:rsidRDefault="00000000">
            <w:pPr>
              <w:spacing w:line="260" w:lineRule="auto"/>
            </w:pPr>
            <w:r>
              <w:rPr>
                <w:color w:val="1A1A1A"/>
                <w:sz w:val="17"/>
                <w:szCs w:val="17"/>
              </w:rPr>
              <w:t>Prüfer aus anderen Bereichen (Handbuch 5.1)</w:t>
            </w:r>
          </w:p>
        </w:tc>
      </w:tr>
    </w:tbl>
    <w:p w14:paraId="7CDEBDC3" w14:textId="77777777" w:rsidR="00893D66" w:rsidRDefault="00000000">
      <w:pPr>
        <w:keepNext/>
        <w:spacing w:before="260" w:after="120"/>
      </w:pPr>
      <w:r>
        <w:rPr>
          <w:b/>
          <w:bCs/>
          <w:color w:val="8C5A2B"/>
          <w:sz w:val="25"/>
          <w:szCs w:val="25"/>
        </w:rPr>
        <w:t xml:space="preserve">Der Rahmen in Deutschland, Österreich und der Schweiz</w:t>
      </w:r>
    </w:p>
    <w:p w14:paraId="51DC7D11" w14:textId="77777777" w:rsidR="00893D66" w:rsidRDefault="00000000">
      <w:pPr>
        <w:keepNext/>
        <w:spacing w:before="160" w:after="90"/>
      </w:pPr>
      <w:r>
        <w:rPr>
          <w:b/>
          <w:bCs/>
          <w:color w:val="5A5A5A"/>
          <w:sz w:val="18"/>
          <w:szCs w:val="18"/>
        </w:rPr>
        <w:t>Tabelle 5 — DACH-Anker: Umweltgutachter und Zertifizierungsstelle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44"/>
        <w:gridCol w:w="2405"/>
        <w:gridCol w:w="2673"/>
        <w:gridCol w:w="2214"/>
      </w:tblGrid>
      <w:tr w:rsidR="00893D66" w14:paraId="6A54A3ED" w14:textId="77777777">
        <w:trPr>
          <w:tblHeader/>
        </w:trPr>
        <w:tc>
          <w:tcPr>
            <w:tcW w:w="234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B6D10A" w14:textId="77777777" w:rsidR="00893D66" w:rsidRDefault="00000000">
            <w:pPr>
              <w:spacing w:line="260" w:lineRule="auto"/>
            </w:pPr>
            <w:r>
              <w:rPr>
                <w:b/>
                <w:bCs/>
                <w:color w:val="FFFFFF"/>
                <w:sz w:val="17"/>
                <w:szCs w:val="17"/>
              </w:rPr>
              <w:t>Ebene</w:t>
            </w:r>
          </w:p>
        </w:tc>
        <w:tc>
          <w:tcPr>
            <w:tcW w:w="24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7E3AA3" w14:textId="77777777" w:rsidR="00893D66" w:rsidRDefault="00000000">
            <w:pPr>
              <w:spacing w:line="260" w:lineRule="auto"/>
            </w:pPr>
            <w:r>
              <w:rPr>
                <w:b/>
                <w:bCs/>
                <w:color w:val="FFFFFF"/>
                <w:sz w:val="17"/>
                <w:szCs w:val="17"/>
              </w:rPr>
              <w:t>Deutschland</w:t>
            </w:r>
          </w:p>
        </w:tc>
        <w:tc>
          <w:tcPr>
            <w:tcW w:w="267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79C3610" w14:textId="77777777" w:rsidR="00893D66" w:rsidRDefault="00000000">
            <w:pPr>
              <w:spacing w:line="260" w:lineRule="auto"/>
            </w:pPr>
            <w:r>
              <w:rPr>
                <w:b/>
                <w:bCs/>
                <w:color w:val="FFFFFF"/>
                <w:sz w:val="17"/>
                <w:szCs w:val="17"/>
              </w:rPr>
              <w:t>Österreich</w:t>
            </w:r>
          </w:p>
        </w:tc>
        <w:tc>
          <w:tcPr>
            <w:tcW w:w="22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ED2DC28" w14:textId="77777777" w:rsidR="00893D66" w:rsidRDefault="00000000">
            <w:pPr>
              <w:spacing w:line="260" w:lineRule="auto"/>
            </w:pPr>
            <w:r>
              <w:rPr>
                <w:b/>
                <w:bCs/>
                <w:color w:val="FFFFFF"/>
                <w:sz w:val="17"/>
                <w:szCs w:val="17"/>
              </w:rPr>
              <w:t>Schweiz</w:t>
            </w:r>
          </w:p>
        </w:tc>
      </w:tr>
      <w:tr w:rsidR="00893D66" w14:paraId="30A65A77" w14:textId="77777777">
        <w:trPr>
          <w:cantSplit/>
        </w:trPr>
        <w:tc>
          <w:tcPr>
            <w:tcW w:w="23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219A2E" w14:textId="77777777" w:rsidR="00893D66" w:rsidRDefault="00000000">
            <w:pPr>
              <w:spacing w:line="260" w:lineRule="auto"/>
            </w:pPr>
            <w:r>
              <w:rPr>
                <w:b/>
                <w:bCs/>
                <w:color w:val="1A1A1A"/>
                <w:sz w:val="17"/>
                <w:szCs w:val="17"/>
              </w:rPr>
              <w:t>Wer Umweltgutachter zulässt</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24C3CF" w14:textId="77777777" w:rsidR="00893D66" w:rsidRDefault="00000000">
            <w:pPr>
              <w:spacing w:line="260" w:lineRule="auto"/>
            </w:pPr>
            <w:r>
              <w:rPr>
                <w:color w:val="1A1A1A"/>
                <w:sz w:val="17"/>
                <w:szCs w:val="17"/>
              </w:rPr>
              <w:t>die DAU, mit den Aufgaben der Zulassungsstelle beliehen (§ 1 UAG-Beleihungsverordnung)</w:t>
            </w:r>
          </w:p>
        </w:tc>
        <w:tc>
          <w:tcPr>
            <w:tcW w:w="26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D78A1A8" w14:textId="77777777" w:rsidR="00893D66" w:rsidRDefault="00000000">
            <w:pPr>
              <w:spacing w:line="260" w:lineRule="auto"/>
            </w:pPr>
            <w:r>
              <w:rPr>
                <w:color w:val="1A1A1A"/>
                <w:sz w:val="17"/>
                <w:szCs w:val="17"/>
              </w:rPr>
              <w:t>das für Umwelt zuständige Bundesministerium (§ 7 UMG)</w:t>
            </w:r>
          </w:p>
        </w:tc>
        <w:tc>
          <w:tcPr>
            <w:tcW w:w="2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DE927A" w14:textId="77777777" w:rsidR="00893D66" w:rsidRDefault="00000000">
            <w:pPr>
              <w:spacing w:line="260" w:lineRule="auto"/>
            </w:pPr>
            <w:r>
              <w:rPr>
                <w:color w:val="1A1A1A"/>
                <w:sz w:val="17"/>
                <w:szCs w:val="17"/>
              </w:rPr>
              <w:t>niemand; die Verordnung gilt nicht</w:t>
            </w:r>
          </w:p>
        </w:tc>
      </w:tr>
      <w:tr w:rsidR="00893D66" w14:paraId="29FD4E83" w14:textId="77777777">
        <w:trPr>
          <w:cantSplit/>
        </w:trPr>
        <w:tc>
          <w:tcPr>
            <w:tcW w:w="23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8E962B7" w14:textId="77777777" w:rsidR="00893D66" w:rsidRDefault="00000000">
            <w:pPr>
              <w:spacing w:line="260" w:lineRule="auto"/>
            </w:pPr>
            <w:r>
              <w:rPr>
                <w:b/>
                <w:bCs/>
                <w:color w:val="1A1A1A"/>
                <w:sz w:val="17"/>
                <w:szCs w:val="17"/>
              </w:rPr>
              <w:t>Aufsicht über Umweltgutachter</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7CFE5E" w14:textId="77777777" w:rsidR="00893D66" w:rsidRDefault="00000000">
            <w:pPr>
              <w:spacing w:line="260" w:lineRule="auto"/>
            </w:pPr>
            <w:r>
              <w:rPr>
                <w:color w:val="1A1A1A"/>
                <w:sz w:val="17"/>
                <w:szCs w:val="17"/>
              </w:rPr>
              <w:t>DAU; Abstand höchstens 24 Monate (Art. 23 Abs. 4)</w:t>
            </w:r>
          </w:p>
        </w:tc>
        <w:tc>
          <w:tcPr>
            <w:tcW w:w="26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37279A" w14:textId="77777777" w:rsidR="00893D66" w:rsidRDefault="00000000">
            <w:pPr>
              <w:spacing w:line="260" w:lineRule="auto"/>
            </w:pPr>
            <w:r>
              <w:rPr>
                <w:color w:val="1A1A1A"/>
                <w:sz w:val="17"/>
                <w:szCs w:val="17"/>
              </w:rPr>
              <w:t>Zulassungsstelle; spätestens alle zwei Jahre (§ 10 UMG)</w:t>
            </w:r>
          </w:p>
        </w:tc>
        <w:tc>
          <w:tcPr>
            <w:tcW w:w="2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F7156A" w14:textId="77777777" w:rsidR="00893D66" w:rsidRDefault="00000000">
            <w:pPr>
              <w:spacing w:line="260" w:lineRule="auto"/>
            </w:pPr>
            <w:r>
              <w:rPr>
                <w:color w:val="1A1A1A"/>
                <w:sz w:val="17"/>
                <w:szCs w:val="17"/>
              </w:rPr>
              <w:t>entfällt</w:t>
            </w:r>
          </w:p>
        </w:tc>
      </w:tr>
      <w:tr w:rsidR="00893D66" w14:paraId="482846AF" w14:textId="77777777">
        <w:trPr>
          <w:cantSplit/>
        </w:trPr>
        <w:tc>
          <w:tcPr>
            <w:tcW w:w="23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B9CA9C" w14:textId="77777777" w:rsidR="00893D66" w:rsidRDefault="00000000">
            <w:pPr>
              <w:spacing w:line="260" w:lineRule="auto"/>
            </w:pPr>
            <w:r>
              <w:rPr>
                <w:b/>
                <w:bCs/>
                <w:color w:val="1A1A1A"/>
                <w:sz w:val="17"/>
                <w:szCs w:val="17"/>
              </w:rPr>
              <w:t>Wer Zertifizierungsstellen akkreditiert</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9EA666" w14:textId="77777777" w:rsidR="00893D66" w:rsidRDefault="00000000">
            <w:pPr>
              <w:spacing w:line="260" w:lineRule="auto"/>
            </w:pPr>
            <w:r>
              <w:rPr>
                <w:color w:val="1A1A1A"/>
                <w:sz w:val="17"/>
                <w:szCs w:val="17"/>
              </w:rPr>
              <w:t>Deutsche Akkreditierungsstelle (DAkkS)</w:t>
            </w:r>
          </w:p>
        </w:tc>
        <w:tc>
          <w:tcPr>
            <w:tcW w:w="26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8628E44" w14:textId="77777777" w:rsidR="00893D66" w:rsidRDefault="00000000">
            <w:pPr>
              <w:spacing w:line="260" w:lineRule="auto"/>
            </w:pPr>
            <w:r>
              <w:rPr>
                <w:color w:val="1A1A1A"/>
                <w:sz w:val="17"/>
                <w:szCs w:val="17"/>
              </w:rPr>
              <w:t>Akkreditierung Austria</w:t>
            </w:r>
          </w:p>
        </w:tc>
        <w:tc>
          <w:tcPr>
            <w:tcW w:w="2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F8A03E" w14:textId="77777777" w:rsidR="00893D66" w:rsidRDefault="00000000">
            <w:pPr>
              <w:spacing w:line="260" w:lineRule="auto"/>
            </w:pPr>
            <w:r>
              <w:rPr>
                <w:color w:val="1A1A1A"/>
                <w:sz w:val="17"/>
                <w:szCs w:val="17"/>
              </w:rPr>
              <w:t>Schweizerische Akkreditierungsstelle (SAS)</w:t>
            </w:r>
          </w:p>
        </w:tc>
      </w:tr>
      <w:tr w:rsidR="00893D66" w14:paraId="156FA534" w14:textId="77777777">
        <w:trPr>
          <w:cantSplit/>
        </w:trPr>
        <w:tc>
          <w:tcPr>
            <w:tcW w:w="23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C2C9173" w14:textId="77777777" w:rsidR="00893D66" w:rsidRDefault="00000000">
            <w:pPr>
              <w:spacing w:line="260" w:lineRule="auto"/>
            </w:pPr>
            <w:r>
              <w:rPr>
                <w:b/>
                <w:bCs/>
                <w:color w:val="1A1A1A"/>
                <w:sz w:val="17"/>
                <w:szCs w:val="17"/>
              </w:rPr>
              <w:t>Anerkennung nach Art. 45</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D4B581" w14:textId="77777777" w:rsidR="00893D66" w:rsidRDefault="00000000">
            <w:pPr>
              <w:spacing w:line="260" w:lineRule="auto"/>
            </w:pPr>
            <w:r>
              <w:rPr>
                <w:color w:val="1A1A1A"/>
                <w:sz w:val="17"/>
                <w:szCs w:val="17"/>
              </w:rPr>
              <w:t>im Nutzerhandbuch keine genannt</w:t>
            </w:r>
          </w:p>
        </w:tc>
        <w:tc>
          <w:tcPr>
            <w:tcW w:w="26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43EFB4" w14:textId="77777777" w:rsidR="00893D66" w:rsidRDefault="00000000">
            <w:pPr>
              <w:spacing w:line="260" w:lineRule="auto"/>
            </w:pPr>
            <w:r>
              <w:rPr>
                <w:color w:val="1A1A1A"/>
                <w:sz w:val="17"/>
                <w:szCs w:val="17"/>
              </w:rPr>
              <w:t>Teile von Ökoprofit (Durchführungsbeschluss (EU) 2023/1533)</w:t>
            </w:r>
          </w:p>
        </w:tc>
        <w:tc>
          <w:tcPr>
            <w:tcW w:w="2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C4F9E0F" w14:textId="77777777" w:rsidR="00893D66" w:rsidRDefault="00000000">
            <w:pPr>
              <w:spacing w:line="260" w:lineRule="auto"/>
            </w:pPr>
            <w:r>
              <w:rPr>
                <w:color w:val="1A1A1A"/>
                <w:sz w:val="17"/>
                <w:szCs w:val="17"/>
              </w:rPr>
              <w:t>entfällt</w:t>
            </w:r>
          </w:p>
        </w:tc>
      </w:tr>
      <w:tr w:rsidR="00893D66" w14:paraId="061C3A8B" w14:textId="77777777">
        <w:trPr>
          <w:cantSplit/>
        </w:trPr>
        <w:tc>
          <w:tcPr>
            <w:tcW w:w="234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7218A30" w14:textId="77777777" w:rsidR="00893D66" w:rsidRDefault="00000000">
            <w:pPr>
              <w:spacing w:line="260" w:lineRule="auto"/>
            </w:pPr>
            <w:r>
              <w:rPr>
                <w:b/>
                <w:bCs/>
                <w:color w:val="1A1A1A"/>
                <w:sz w:val="17"/>
                <w:szCs w:val="17"/>
              </w:rPr>
              <w:t>Nationales Register neben EMAS</w:t>
            </w:r>
          </w:p>
        </w:tc>
        <w:tc>
          <w:tcPr>
            <w:tcW w:w="24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CBF4C85" w14:textId="77777777" w:rsidR="00893D66" w:rsidRDefault="00000000">
            <w:pPr>
              <w:spacing w:line="260" w:lineRule="auto"/>
            </w:pPr>
            <w:r>
              <w:rPr>
                <w:color w:val="1A1A1A"/>
                <w:sz w:val="17"/>
                <w:szCs w:val="17"/>
              </w:rPr>
              <w:t>hat die Recherche nicht ermittelt</w:t>
            </w:r>
          </w:p>
        </w:tc>
        <w:tc>
          <w:tcPr>
            <w:tcW w:w="267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E77889" w14:textId="77777777" w:rsidR="00893D66" w:rsidRDefault="00000000">
            <w:pPr>
              <w:spacing w:line="260" w:lineRule="auto"/>
            </w:pPr>
            <w:r>
              <w:rPr>
                <w:color w:val="1A1A1A"/>
                <w:sz w:val="17"/>
                <w:szCs w:val="17"/>
              </w:rPr>
              <w:t>weitere Register für «gleichwertige» Systeme, darunter ISO 14001 (UMG-Register-Verordnung von 2012)</w:t>
            </w:r>
          </w:p>
        </w:tc>
        <w:tc>
          <w:tcPr>
            <w:tcW w:w="22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080107" w14:textId="77777777" w:rsidR="00893D66" w:rsidRDefault="00000000">
            <w:pPr>
              <w:spacing w:line="260" w:lineRule="auto"/>
            </w:pPr>
            <w:r>
              <w:rPr>
                <w:color w:val="1A1A1A"/>
                <w:sz w:val="17"/>
                <w:szCs w:val="17"/>
              </w:rPr>
              <w:t>keines</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1.2.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1.2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