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609BD70C" w14:textId="77777777" w:rsidR="00893D66" w:rsidRDefault="00000000">
      <w:pPr>
        <w:pStyle w:val="Titolo2"/>
        <w:keepNext/>
        <w:keepLines/>
        <w:spacing w:after="200" w:line="340" w:lineRule="auto"/>
      </w:pPr>
      <w:r>
        <w:t xml:space="preserve">Arbeitsmaterial zu Abschnitt 2.2</w:t>
      </w:r>
    </w:p>
    <w:p>
      <w:r>
        <w:rPr>
          <w:b/>
          <w:i w:val="0"/>
          <w:sz w:val="24"/>
        </w:rPr>
        <w:t>Das Rechtskataster eines Hotels: bindende Verpflichtungen ermitteln und bewerten</w:t>
      </w:r>
    </w:p>
    <w:p>
      <w:r>
        <w:rPr>
          <w:b w:val="0"/>
          <w:i/>
          <w:sz w:val="20"/>
        </w:rPr>
        <w:t>Das Rechtskataster aus den eigenen Papieren aufbauen: je Auflage eine Zeile, mit Nachweis und Namen.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6CEDD586"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595BFD9" w14:textId="77777777" w:rsidR="00893D66" w:rsidRDefault="00000000">
            <w:pPr>
              <w:spacing w:line="300" w:lineRule="auto"/>
            </w:pPr>
            <w:r>
              <w:rPr>
                <w:b/>
                <w:bCs/>
                <w:color w:val="8C5A2B"/>
                <w:sz w:val="18"/>
                <w:szCs w:val="18"/>
              </w:rPr>
              <w:t xml:space="preserve">Leitfrage </w:t>
            </w:r>
            <w:r>
              <w:rPr>
                <w:i/>
                <w:iCs/>
                <w:color w:val="1A1A1A"/>
              </w:rPr>
              <w:t>Ihr Haus hat ein Rechtskataster. Stehen darin die Auflagen aus den Bescheiden, die für Ihr Haus allein geschrieben wurden, oder nur die Gesetze, die für alle gelten? Und können Sie zu einer beliebigen Zeile sagen, wer sie zuletzt bewertet hat, an welchem Tag und anhand welches Belegs?</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6A35BED" w14:textId="77777777" w:rsidR="00893D66" w:rsidRDefault="00000000">
      <w:pPr>
        <w:keepNext/>
        <w:spacing w:before="260" w:after="120"/>
      </w:pPr>
      <w:r>
        <w:rPr>
          <w:b/>
          <w:bCs/>
          <w:color w:val="8C5A2B"/>
          <w:sz w:val="25"/>
          <w:szCs w:val="25"/>
        </w:rPr>
        <w:t xml:space="preserve">Das Werkzeug des Abschnitts</w:t>
      </w:r>
    </w:p>
    <w:p w14:paraId="0C5C59CA" w14:textId="77777777" w:rsidR="00893D66" w:rsidRDefault="00000000">
      <w:pPr>
        <w:keepNext/>
        <w:spacing w:before="160" w:after="90"/>
      </w:pPr>
      <w:r>
        <w:rPr>
          <w:b/>
          <w:bCs/>
          <w:color w:val="5A5A5A"/>
          <w:sz w:val="18"/>
          <w:szCs w:val="18"/>
        </w:rPr>
        <w:t>Tabelle 2 — Drei Schichten eines Rechtskatasters und eine Gegenprobe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7"/>
        <w:gridCol w:w="3518"/>
        <w:gridCol w:w="3821"/>
      </w:tblGrid>
      <w:tr w:rsidR="00893D66" w14:paraId="3F038149" w14:textId="77777777">
        <w:trPr>
          <w:tblHeader/>
        </w:trPr>
        <w:tc>
          <w:tcPr>
            <w:tcW w:w="22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ED4817" w14:textId="77777777" w:rsidR="00893D66" w:rsidRDefault="00000000">
            <w:pPr>
              <w:spacing w:line="260" w:lineRule="auto"/>
            </w:pPr>
            <w:r>
              <w:rPr>
                <w:b/>
                <w:bCs/>
                <w:color w:val="FFFFFF"/>
                <w:sz w:val="17"/>
                <w:szCs w:val="17"/>
              </w:rPr>
              <w:t>Schicht</w:t>
            </w:r>
          </w:p>
        </w:tc>
        <w:tc>
          <w:tcPr>
            <w:tcW w:w="351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F36C8E" w14:textId="77777777" w:rsidR="00893D66" w:rsidRDefault="00000000">
            <w:pPr>
              <w:spacing w:line="260" w:lineRule="auto"/>
            </w:pPr>
            <w:r>
              <w:rPr>
                <w:b/>
                <w:bCs/>
                <w:color w:val="FFFFFF"/>
                <w:sz w:val="17"/>
                <w:szCs w:val="17"/>
              </w:rPr>
              <w:t>Woraus sie entsteht</w:t>
            </w:r>
          </w:p>
        </w:tc>
        <w:tc>
          <w:tcPr>
            <w:tcW w:w="382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984106" w14:textId="77777777" w:rsidR="00893D66" w:rsidRDefault="00000000">
            <w:pPr>
              <w:spacing w:line="260" w:lineRule="auto"/>
            </w:pPr>
            <w:r>
              <w:rPr>
                <w:b/>
                <w:bCs/>
                <w:color w:val="FFFFFF"/>
                <w:sz w:val="17"/>
                <w:szCs w:val="17"/>
              </w:rPr>
              <w:t>Wer im Hotel liefert</w:t>
            </w:r>
          </w:p>
        </w:tc>
      </w:tr>
      <w:tr w:rsidR="00893D66" w14:paraId="1303C194" w14:textId="77777777">
        <w:trPr>
          <w:cantSplit/>
        </w:trPr>
        <w:tc>
          <w:tcPr>
            <w:tcW w:w="22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839BF9" w14:textId="77777777" w:rsidR="00893D66" w:rsidRDefault="00000000">
            <w:pPr>
              <w:spacing w:line="260" w:lineRule="auto"/>
            </w:pPr>
            <w:r>
              <w:rPr>
                <w:b/>
                <w:bCs/>
                <w:color w:val="1A1A1A"/>
                <w:sz w:val="17"/>
                <w:szCs w:val="17"/>
              </w:rPr>
              <w:t>1 Eigene Bescheide, Zustimmungen, Verträge</w:t>
            </w:r>
          </w:p>
        </w:tc>
        <w:tc>
          <w:tcPr>
            <w:tcW w:w="35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0359C0" w14:textId="77777777" w:rsidR="00893D66" w:rsidRDefault="00000000">
            <w:pPr>
              <w:spacing w:line="260" w:lineRule="auto"/>
            </w:pPr>
            <w:r>
              <w:rPr>
                <w:color w:val="1A1A1A"/>
                <w:sz w:val="17"/>
                <w:szCs w:val="17"/>
              </w:rPr>
              <w:t>Genehmigungen, Bewilligungen, Änderungsbescheide; je Auflage eine Zeile</w:t>
            </w:r>
          </w:p>
        </w:tc>
        <w:tc>
          <w:tcPr>
            <w:tcW w:w="38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9700BA" w14:textId="77777777" w:rsidR="00893D66" w:rsidRDefault="00000000">
            <w:pPr>
              <w:spacing w:line="260" w:lineRule="auto"/>
            </w:pPr>
            <w:r>
              <w:rPr>
                <w:color w:val="1A1A1A"/>
                <w:sz w:val="17"/>
                <w:szCs w:val="17"/>
              </w:rPr>
              <w:t>Haustechnik, Direktion, Eigentümerschaft; notfalls Anfrage bei der Behörde</w:t>
            </w:r>
          </w:p>
        </w:tc>
      </w:tr>
      <w:tr w:rsidR="00893D66" w14:paraId="32139FA4" w14:textId="77777777">
        <w:trPr>
          <w:cantSplit/>
        </w:trPr>
        <w:tc>
          <w:tcPr>
            <w:tcW w:w="22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2614B9" w14:textId="77777777" w:rsidR="00893D66" w:rsidRDefault="00000000">
            <w:pPr>
              <w:spacing w:line="260" w:lineRule="auto"/>
            </w:pPr>
            <w:r>
              <w:rPr>
                <w:b/>
                <w:bCs/>
                <w:color w:val="1A1A1A"/>
                <w:sz w:val="17"/>
                <w:szCs w:val="17"/>
              </w:rPr>
              <w:t>2 Allgemeines Recht</w:t>
            </w:r>
          </w:p>
        </w:tc>
        <w:tc>
          <w:tcPr>
            <w:tcW w:w="35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F5BB65" w14:textId="77777777" w:rsidR="00893D66" w:rsidRDefault="00000000">
            <w:pPr>
              <w:spacing w:line="260" w:lineRule="auto"/>
            </w:pPr>
            <w:r>
              <w:rPr>
                <w:color w:val="1A1A1A"/>
                <w:sz w:val="17"/>
                <w:szCs w:val="17"/>
              </w:rPr>
              <w:t>Tätigkeiten, Anlagen und Stoffe aus der Umweltprüfung; je Pflicht eine Zeile</w:t>
            </w:r>
          </w:p>
        </w:tc>
        <w:tc>
          <w:tcPr>
            <w:tcW w:w="38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2308C1" w14:textId="77777777" w:rsidR="00893D66" w:rsidRDefault="00000000">
            <w:pPr>
              <w:spacing w:line="260" w:lineRule="auto"/>
            </w:pPr>
            <w:r>
              <w:rPr>
                <w:color w:val="1A1A1A"/>
                <w:sz w:val="17"/>
                <w:szCs w:val="17"/>
              </w:rPr>
              <w:t>Umweltmanagementbeauftragte mit jeder Abteilungsleitung</w:t>
            </w:r>
          </w:p>
        </w:tc>
      </w:tr>
      <w:tr w:rsidR="00893D66" w14:paraId="13E1CF80" w14:textId="77777777">
        <w:trPr>
          <w:cantSplit/>
        </w:trPr>
        <w:tc>
          <w:tcPr>
            <w:tcW w:w="22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E03404" w14:textId="77777777" w:rsidR="00893D66" w:rsidRDefault="00000000">
            <w:pPr>
              <w:spacing w:line="260" w:lineRule="auto"/>
            </w:pPr>
            <w:r>
              <w:rPr>
                <w:b/>
                <w:bCs/>
                <w:color w:val="1A1A1A"/>
                <w:sz w:val="17"/>
                <w:szCs w:val="17"/>
              </w:rPr>
              <w:t>3 Freiwillige Zusagen</w:t>
            </w:r>
          </w:p>
        </w:tc>
        <w:tc>
          <w:tcPr>
            <w:tcW w:w="35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384455" w14:textId="77777777" w:rsidR="00893D66" w:rsidRDefault="00000000">
            <w:pPr>
              <w:spacing w:line="260" w:lineRule="auto"/>
            </w:pPr>
            <w:r>
              <w:rPr>
                <w:color w:val="1A1A1A"/>
                <w:sz w:val="17"/>
                <w:szCs w:val="17"/>
              </w:rPr>
              <w:t>Zusagen an Nachbarn, Klauseln in Verträgen, die eigene Umweltpolitik</w:t>
            </w:r>
          </w:p>
        </w:tc>
        <w:tc>
          <w:tcPr>
            <w:tcW w:w="38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A26AA4" w14:textId="77777777" w:rsidR="00893D66" w:rsidRDefault="00000000">
            <w:pPr>
              <w:spacing w:line="260" w:lineRule="auto"/>
            </w:pPr>
            <w:r>
              <w:rPr>
                <w:color w:val="1A1A1A"/>
                <w:sz w:val="17"/>
                <w:szCs w:val="17"/>
              </w:rPr>
              <w:t>Direktion, Verkauf</w:t>
            </w:r>
          </w:p>
        </w:tc>
      </w:tr>
      <w:tr w:rsidR="00893D66" w14:paraId="66566F02" w14:textId="77777777">
        <w:trPr>
          <w:cantSplit/>
        </w:trPr>
        <w:tc>
          <w:tcPr>
            <w:tcW w:w="22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E224A2" w14:textId="77777777" w:rsidR="00893D66" w:rsidRDefault="00000000">
            <w:pPr>
              <w:spacing w:line="260" w:lineRule="auto"/>
            </w:pPr>
            <w:r>
              <w:rPr>
                <w:b/>
                <w:bCs/>
                <w:color w:val="1A1A1A"/>
                <w:sz w:val="17"/>
                <w:szCs w:val="17"/>
              </w:rPr>
              <w:t>Gegenprobe</w:t>
            </w:r>
          </w:p>
        </w:tc>
        <w:tc>
          <w:tcPr>
            <w:tcW w:w="35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A45176" w14:textId="77777777" w:rsidR="00893D66" w:rsidRDefault="00000000">
            <w:pPr>
              <w:spacing w:line="260" w:lineRule="auto"/>
            </w:pPr>
            <w:r>
              <w:rPr>
                <w:color w:val="1A1A1A"/>
                <w:sz w:val="17"/>
                <w:szCs w:val="17"/>
              </w:rPr>
              <w:t>gekaufte Liste oder Rechtsdatenbank: Was fehlt, was hat sich geändert?</w:t>
            </w:r>
          </w:p>
        </w:tc>
        <w:tc>
          <w:tcPr>
            <w:tcW w:w="38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D60A50" w14:textId="77777777" w:rsidR="00893D66" w:rsidRDefault="00000000">
            <w:pPr>
              <w:spacing w:line="260" w:lineRule="auto"/>
            </w:pPr>
            <w:r>
              <w:rPr>
                <w:color w:val="1A1A1A"/>
                <w:sz w:val="17"/>
                <w:szCs w:val="17"/>
              </w:rPr>
              <w:t>Umweltmanagementbeauftragte, nach jeder Aktualisierung</w:t>
            </w:r>
          </w:p>
        </w:tc>
      </w:tr>
    </w:tbl>
    <w:p w14:paraId="15A34BB1" w14:textId="77777777" w:rsidR="00893D66" w:rsidRDefault="00000000">
      <w:pPr>
        <w:keepNext/>
        <w:spacing w:before="260" w:after="120"/>
      </w:pPr>
      <w:r>
        <w:rPr>
          <w:b/>
          <w:bCs/>
          <w:color w:val="8C5A2B"/>
          <w:sz w:val="25"/>
          <w:szCs w:val="25"/>
        </w:rPr>
        <w:t>Praktische Anwendung: das Rechtskataster in sieben Schritten aus den eigenen Papieren aufbauen</w:t>
      </w:r>
    </w:p>
    <w:p w14:paraId="349B74F5" w14:textId="77777777" w:rsidR="00893D66" w:rsidRDefault="00000000">
      <w:pPr>
        <w:spacing w:after="140" w:line="300" w:lineRule="auto"/>
        <w:jc w:val="both"/>
      </w:pPr>
      <w:r>
        <w:rPr>
          <w:b/>
          <w:bCs/>
          <w:color w:val="1A1A1A"/>
        </w:rPr>
        <w:t>1. Alle Bescheide einsammeln.</w:t>
      </w:r>
      <w:r>
        <w:rPr>
          <w:color w:val="1A1A1A"/>
        </w:rPr>
        <w:t xml:space="preserve"> Haustechnik und Direktion holen binnen zwei Wochen jedes Papier an einen Ort. Was fehlt, erfragen Sie bei der Behörde.</w:t>
      </w:r>
    </w:p>
    <w:p w14:paraId="4AE2A28F" w14:textId="77777777" w:rsidR="00893D66" w:rsidRDefault="00000000">
      <w:pPr>
        <w:spacing w:after="140" w:line="300" w:lineRule="auto"/>
        <w:jc w:val="both"/>
      </w:pPr>
      <w:r>
        <w:rPr>
          <w:b/>
          <w:bCs/>
          <w:color w:val="1A1A1A"/>
        </w:rPr>
        <w:t>2. Jeden Bescheid zerlegen.</w:t>
      </w:r>
      <w:r>
        <w:rPr>
          <w:color w:val="1A1A1A"/>
        </w:rPr>
        <w:t xml:space="preserve"> Umweltmanagementbeauftragte und Haustechniker schreiben je Auflage eine Zeile, mit Nummer und Seite. Ebenso bei Zustimmungen und Verträgen.</w:t>
      </w:r>
    </w:p>
    <w:p w14:paraId="738333B1" w14:textId="77777777" w:rsidR="00893D66" w:rsidRDefault="00000000">
      <w:pPr>
        <w:spacing w:after="140" w:line="300" w:lineRule="auto"/>
        <w:jc w:val="both"/>
      </w:pPr>
      <w:r>
        <w:rPr>
          <w:b/>
          <w:bCs/>
          <w:color w:val="1A1A1A"/>
        </w:rPr>
        <w:t>3. Das allgemeine Recht von den Tätigkeiten her suchen.</w:t>
      </w:r>
      <w:r>
        <w:rPr>
          <w:color w:val="1A1A1A"/>
        </w:rPr>
        <w:t xml:space="preserve"> Gehen Sie mit jeder Abteilungsleitung ihre Anlagen und Stoffe durch, mit einer gekauften Liste als Gegenprobe.</w:t>
      </w:r>
    </w:p>
    <w:p w14:paraId="0B631526" w14:textId="77777777" w:rsidR="00893D66" w:rsidRDefault="00000000">
      <w:pPr>
        <w:spacing w:after="140" w:line="300" w:lineRule="auto"/>
        <w:jc w:val="both"/>
      </w:pPr>
      <w:r>
        <w:rPr>
          <w:b/>
          <w:bCs/>
          <w:color w:val="1A1A1A"/>
        </w:rPr>
        <w:t>4. Zu jeder Zeile den Nachweis holen.</w:t>
      </w:r>
      <w:r>
        <w:rPr>
          <w:color w:val="1A1A1A"/>
        </w:rPr>
        <w:t xml:space="preserve"> Die zuständige Abteilung liefert Papier, Aufzeichnung, Messung oder ein Foto vom Ort. Sie tragen den Ablageort ein.</w:t>
      </w:r>
    </w:p>
    <w:p w14:paraId="732F126A" w14:textId="77777777" w:rsidR="00893D66" w:rsidRDefault="00000000">
      <w:pPr>
        <w:spacing w:after="140" w:line="300" w:lineRule="auto"/>
        <w:jc w:val="both"/>
      </w:pPr>
      <w:r>
        <w:rPr>
          <w:b/>
          <w:bCs/>
          <w:color w:val="1A1A1A"/>
        </w:rPr>
        <w:t>5. Jeder Zeile einen Namen geben.</w:t>
      </w:r>
      <w:r>
        <w:rPr>
          <w:color w:val="1A1A1A"/>
        </w:rPr>
        <w:t xml:space="preserve"> Verantwortlich ist, wer die Arbeit tut. Dazu eine Vertretung und eine Fälligkeit.</w:t>
      </w:r>
    </w:p>
    <w:p w14:paraId="6FE274E0" w14:textId="77777777" w:rsidR="00893D66" w:rsidRDefault="00000000">
      <w:pPr>
        <w:spacing w:after="140" w:line="300" w:lineRule="auto"/>
        <w:jc w:val="both"/>
      </w:pPr>
      <w:r>
        <w:rPr>
          <w:b/>
          <w:bCs/>
          <w:color w:val="1A1A1A"/>
        </w:rPr>
        <w:t>6. Zum ersten Mal bewerten.</w:t>
      </w:r>
      <w:r>
        <w:rPr>
          <w:color w:val="1A1A1A"/>
        </w:rPr>
        <w:t xml:space="preserve"> Umweltmanagementbeauftragte und Haustechniker gehen jede Zeile durch, Monate vor der Begutachtung. Vier </w:t>
      </w:r>
      <w:r>
        <w:rPr>
          <w:color w:val="1A1A1A"/>
        </w:rPr>
        <w:t>Ergebnisse: erfüllt und belegt; erfüllt, Nachweis fehlt; nicht erfüllt; offen. Jede nicht erfüllte Zeile bekommt Maßnahme und Frist.</w:t>
      </w:r>
    </w:p>
    <w:p w14:paraId="5DAAA5B1" w14:textId="77777777" w:rsidR="00893D66" w:rsidRDefault="00000000">
      <w:pPr>
        <w:spacing w:after="140" w:line="300" w:lineRule="auto"/>
        <w:jc w:val="both"/>
      </w:pPr>
      <w:r>
        <w:rPr>
          <w:b/>
          <w:bCs/>
          <w:color w:val="1A1A1A"/>
        </w:rPr>
        <w:t>7. Den Rhythmus schriftlich festlegen.</w:t>
      </w:r>
      <w:r>
        <w:rPr>
          <w:color w:val="1A1A1A"/>
        </w:rPr>
        <w:t xml:space="preserve"> Zur Fälligkeit bewertet die Abteilung, einmal im Jahr die Umweltmanagementbeauftragte mit der Technik das Ganze, mit Bericht an die Direktion, dazu bei jeder Änderung von Recht oder Haus.</w:t>
      </w:r>
    </w:p>
    <w:p w14:paraId="76A35BED"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ED7E1E0"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0A9120"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46E668B"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A60CE52"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A60CE52" w14:textId="77777777" w:rsidR="00893D66" w:rsidRDefault="00000000">
            <w:pPr>
              <w:spacing w:line="260" w:lineRule="auto"/>
            </w:pPr>
            <w:r>
              <w:rPr>
                <w:b/>
                <w:bCs/>
                <w:color w:val="FFFFFF"/>
                <w:sz w:val="17"/>
                <w:szCs w:val="17"/>
              </w:rPr>
              <w:t>Nachweis / Bemerkung</w:t>
            </w:r>
          </w:p>
        </w:tc>
      </w:tr>
      <w:tr w:rsidR="00893D66" w14:paraId="5B8C322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013029" w14:textId="77777777" w:rsidR="00893D66" w:rsidRDefault="00000000">
            <w:pPr>
              <w:spacing w:line="260" w:lineRule="auto"/>
            </w:pPr>
            <w:r>
              <w:rPr>
                <w:b/>
                <w:bCs/>
                <w:color w:val="1A1A1A"/>
                <w:sz w:val="17"/>
                <w:szCs w:val="17"/>
              </w:rPr>
              <w:t>Liegen Kopien aller Bescheide unseres Hauses an einem Ort, den die Umweltmanagementbeauftragte kennt?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A149F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9E937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9E9378" w14:textId="77777777" w:rsidR="00893D66" w:rsidRDefault="00893D66">
            <w:pPr>
              <w:spacing w:line="260" w:lineRule="auto"/>
            </w:pPr>
          </w:p>
        </w:tc>
      </w:tr>
      <w:tr w:rsidR="00893D66" w14:paraId="6B6F0CD7"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6D71B7" w14:textId="77777777" w:rsidR="00893D66" w:rsidRDefault="00000000">
            <w:pPr>
              <w:spacing w:line="260" w:lineRule="auto"/>
            </w:pPr>
            <w:r>
              <w:rPr>
                <w:b/>
                <w:bCs/>
                <w:color w:val="1A1A1A"/>
                <w:sz w:val="17"/>
                <w:szCs w:val="17"/>
              </w:rPr>
              <w:t>Hat in unserem Kataster jede Auflage eine eigene Zeile?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B0480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C735F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C735FD" w14:textId="77777777" w:rsidR="00893D66" w:rsidRDefault="00893D66">
            <w:pPr>
              <w:spacing w:line="260" w:lineRule="auto"/>
            </w:pPr>
          </w:p>
        </w:tc>
      </w:tr>
      <w:tr w:rsidR="00893D66" w14:paraId="364E058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4C7D88" w14:textId="77777777" w:rsidR="00893D66" w:rsidRDefault="00000000">
            <w:pPr>
              <w:spacing w:line="260" w:lineRule="auto"/>
            </w:pPr>
            <w:r>
              <w:rPr>
                <w:b/>
                <w:bCs/>
                <w:color w:val="1A1A1A"/>
                <w:sz w:val="17"/>
                <w:szCs w:val="17"/>
              </w:rPr>
              <w:t>Steht in jeder Zeile, womit wir die Einhaltung belegen und wo der Beleg liegt?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7893C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9730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97302" w14:textId="77777777" w:rsidR="00893D66" w:rsidRDefault="00893D66">
            <w:pPr>
              <w:spacing w:line="260" w:lineRule="auto"/>
            </w:pPr>
          </w:p>
        </w:tc>
      </w:tr>
      <w:tr w:rsidR="00893D66" w14:paraId="2C35CF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377BF6" w14:textId="77777777" w:rsidR="00893D66" w:rsidRDefault="00000000">
            <w:pPr>
              <w:spacing w:line="260" w:lineRule="auto"/>
            </w:pPr>
            <w:r>
              <w:rPr>
                <w:b/>
                <w:bCs/>
                <w:color w:val="1A1A1A"/>
                <w:sz w:val="17"/>
                <w:szCs w:val="17"/>
              </w:rPr>
              <w:t>Hat jede Zeile eine verantwortliche Person und eine Vertretung?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9B7DB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33685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336852" w14:textId="77777777" w:rsidR="00893D66" w:rsidRDefault="00893D66">
            <w:pPr>
              <w:spacing w:line="260" w:lineRule="auto"/>
            </w:pPr>
          </w:p>
        </w:tc>
      </w:tr>
      <w:tr w:rsidR="00893D66" w14:paraId="0F40422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59024F" w14:textId="77777777" w:rsidR="00893D66" w:rsidRDefault="00000000">
            <w:pPr>
              <w:spacing w:line="260" w:lineRule="auto"/>
            </w:pPr>
            <w:r>
              <w:rPr>
                <w:b/>
                <w:bCs/>
                <w:color w:val="1A1A1A"/>
                <w:sz w:val="17"/>
                <w:szCs w:val="17"/>
              </w:rPr>
              <w:t>Steht in jeder Zeile, wann und von wem sie zuletzt bewertet wurde?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BA485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75CCD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75CCD8" w14:textId="77777777" w:rsidR="00893D66" w:rsidRDefault="00893D66">
            <w:pPr>
              <w:spacing w:line="260" w:lineRule="auto"/>
            </w:pPr>
          </w:p>
        </w:tc>
      </w:tr>
      <w:tr w:rsidR="00893D66" w14:paraId="47C8E92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361BBC" w14:textId="77777777" w:rsidR="00893D66" w:rsidRDefault="00000000">
            <w:pPr>
              <w:spacing w:line="260" w:lineRule="auto"/>
            </w:pPr>
            <w:r>
              <w:rPr>
                <w:b/>
                <w:bCs/>
                <w:color w:val="1A1A1A"/>
                <w:sz w:val="17"/>
                <w:szCs w:val="17"/>
              </w:rPr>
              <w:t>Haben wir schriftlich festgelegt, wie oft wir das ganze Kataster bewerten?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D2C36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9F9FF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9F9FF9" w14:textId="77777777" w:rsidR="00893D66" w:rsidRDefault="00893D66">
            <w:pPr>
              <w:spacing w:line="260" w:lineRule="auto"/>
            </w:pPr>
          </w:p>
        </w:tc>
      </w:tr>
      <w:tr w:rsidR="00893D66" w14:paraId="15C963E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A63566" w14:textId="77777777" w:rsidR="00893D66" w:rsidRDefault="00000000">
            <w:pPr>
              <w:spacing w:line="260" w:lineRule="auto"/>
            </w:pPr>
            <w:r>
              <w:rPr>
                <w:b/>
                <w:bCs/>
                <w:color w:val="1A1A1A"/>
                <w:sz w:val="17"/>
                <w:szCs w:val="17"/>
              </w:rPr>
              <w:t>Prüfen wir das Kataster nach jedem Umbau und jedem Tausch einer Anlage?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5B398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BC02E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BC02EF" w14:textId="77777777" w:rsidR="00893D66" w:rsidRDefault="00893D66">
            <w:pPr>
              <w:spacing w:line="260" w:lineRule="auto"/>
            </w:pPr>
          </w:p>
        </w:tc>
      </w:tr>
      <w:tr w:rsidR="00893D66" w14:paraId="093779C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0AE0B8" w14:textId="77777777" w:rsidR="00893D66" w:rsidRDefault="00000000">
            <w:pPr>
              <w:spacing w:line="260" w:lineRule="auto"/>
            </w:pPr>
            <w:r>
              <w:rPr>
                <w:b/>
                <w:bCs/>
                <w:color w:val="1A1A1A"/>
                <w:sz w:val="17"/>
                <w:szCs w:val="17"/>
              </w:rPr>
              <w:t>Sind auch Vorschriften der Gemeinde, Verträge mit Pflichten und freiwillige Zusagen erfasst?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5BF57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E3E0E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E3E0E4" w14:textId="77777777" w:rsidR="00893D66" w:rsidRDefault="00893D66">
            <w:pPr>
              <w:spacing w:line="260" w:lineRule="auto"/>
            </w:pPr>
          </w:p>
        </w:tc>
      </w:tr>
    </w:tbl>
    <w:p w14:paraId="30486153" w14:textId="77777777" w:rsidR="00893D66" w:rsidRDefault="00893D66">
      <w:pPr>
        <w:spacing w:after="140"/>
      </w:pPr>
    </w:p>
    <w:p w14:paraId="63CA7B4D" w14:textId="77777777" w:rsidR="00893D66" w:rsidRDefault="00000000">
      <w:pPr>
        <w:keepNext/>
        <w:spacing w:before="260" w:after="120"/>
      </w:pPr>
      <w:r>
        <w:rPr>
          <w:b/>
          <w:bCs/>
          <w:color w:val="8C5A2B"/>
          <w:sz w:val="25"/>
          <w:szCs w:val="25"/>
        </w:rPr>
        <w:t>Häufige Fehler</w:t>
      </w:r>
    </w:p>
    <w:p w14:paraId="69E9241E" w14:textId="77777777" w:rsidR="00893D66" w:rsidRDefault="00000000">
      <w:pPr>
        <w:spacing w:after="140" w:line="300" w:lineRule="auto"/>
        <w:jc w:val="both"/>
      </w:pPr>
      <w:r>
        <w:rPr>
          <w:b/>
          <w:bCs/>
          <w:color w:val="1A1A1A"/>
        </w:rPr>
        <w:t>Das Kataster kaufen.</w:t>
      </w:r>
      <w:r>
        <w:rPr>
          <w:color w:val="1A1A1A"/>
        </w:rPr>
        <w:t xml:space="preserve"> Kaufen lässt sich eine Liste der Gesetze, nicht die Liste der eigenen Pflichten.</w:t>
      </w:r>
    </w:p>
    <w:p w14:paraId="301B895D" w14:textId="77777777" w:rsidR="00893D66" w:rsidRDefault="00000000">
      <w:pPr>
        <w:spacing w:after="140" w:line="300" w:lineRule="auto"/>
        <w:jc w:val="both"/>
      </w:pPr>
      <w:r>
        <w:rPr>
          <w:b/>
          <w:bCs/>
          <w:color w:val="1A1A1A"/>
        </w:rPr>
        <w:t>Beim Gesetz beginnen.</w:t>
      </w:r>
      <w:r>
        <w:rPr>
          <w:color w:val="1A1A1A"/>
        </w:rPr>
        <w:t xml:space="preserve"> Die genauesten Pflichten stehen in den Bescheiden des Hauses.</w:t>
      </w:r>
    </w:p>
    <w:p w14:paraId="2B716EEE" w14:textId="77777777" w:rsidR="00893D66" w:rsidRDefault="00000000">
      <w:pPr>
        <w:spacing w:after="140" w:line="300" w:lineRule="auto"/>
        <w:jc w:val="both"/>
      </w:pPr>
      <w:r>
        <w:rPr>
          <w:b/>
          <w:bCs/>
          <w:color w:val="1A1A1A"/>
        </w:rPr>
        <w:t>Einen Bescheid als eine Zeile führen.</w:t>
      </w:r>
      <w:r>
        <w:rPr>
          <w:color w:val="1A1A1A"/>
        </w:rPr>
        <w:t xml:space="preserve"> Vierzehn Auflagen sind vierzehn Zeilen.</w:t>
      </w:r>
    </w:p>
    <w:p w14:paraId="39B97881" w14:textId="77777777" w:rsidR="00893D66" w:rsidRDefault="00000000">
      <w:pPr>
        <w:spacing w:after="140" w:line="300" w:lineRule="auto"/>
        <w:jc w:val="both"/>
      </w:pPr>
      <w:r>
        <w:rPr>
          <w:b/>
          <w:bCs/>
          <w:color w:val="1A1A1A"/>
        </w:rPr>
        <w:t>Alle Zeilen der Umweltmanagementbeauftragten geben.</w:t>
      </w:r>
      <w:r>
        <w:rPr>
          <w:color w:val="1A1A1A"/>
        </w:rPr>
        <w:t xml:space="preserve"> Verantwortlich ist, wer die Arbeit tut.</w:t>
      </w:r>
    </w:p>
    <w:p w14:paraId="1B50B0C0" w14:textId="77777777" w:rsidR="00893D66" w:rsidRDefault="00000000">
      <w:pPr>
        <w:spacing w:after="140" w:line="300" w:lineRule="auto"/>
        <w:jc w:val="both"/>
      </w:pPr>
      <w:r>
        <w:rPr>
          <w:b/>
          <w:bCs/>
          <w:color w:val="1A1A1A"/>
        </w:rPr>
        <w:t>Nur Änderungen des Rechts verfolgen.</w:t>
      </w:r>
      <w:r>
        <w:rPr>
          <w:color w:val="1A1A1A"/>
        </w:rPr>
        <w:t xml:space="preserve"> Auch eine getauschte Maschine ändert das Kataster.</w:t>
      </w:r>
    </w:p>
    <w:p w14:paraId="01997EF6" w14:textId="77777777" w:rsidR="00893D66" w:rsidRDefault="00000000">
      <w:pPr>
        <w:spacing w:after="140" w:line="300" w:lineRule="auto"/>
        <w:jc w:val="both"/>
      </w:pPr>
      <w:r>
        <w:rPr>
          <w:b/>
          <w:bCs/>
          <w:color w:val="1A1A1A"/>
        </w:rPr>
        <w:t>Erst vor der Begutachtung bewerten.</w:t>
      </w:r>
      <w:r>
        <w:rPr>
          <w:color w:val="1A1A1A"/>
        </w:rPr>
        <w:t xml:space="preserve"> Dann bleibt für die Behebung keine Zeit.</w:t>
      </w:r>
    </w:p>
    <w:p w14:paraId="78A8423C" w14:textId="77777777" w:rsidR="00893D66" w:rsidRDefault="00000000">
      <w:pPr>
        <w:keepNext/>
        <w:spacing w:before="260" w:after="120"/>
      </w:pPr>
      <w:r>
        <w:rPr>
          <w:b/>
          <w:bCs/>
          <w:color w:val="8C5A2B"/>
          <w:sz w:val="25"/>
          <w:szCs w:val="25"/>
        </w:rPr>
        <w:t>Modellrechnung</w:t>
      </w:r>
    </w:p>
    <w:p w14:paraId="6A01F1B4"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4925AB21"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A28026"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1B1203"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8EDFA0"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8EDFA0" w14:textId="77777777" w:rsidR="00893D66" w:rsidRDefault="00000000">
            <w:pPr>
              <w:spacing w:line="260" w:lineRule="auto"/>
            </w:pPr>
            <w:r>
              <w:rPr>
                <w:b/>
                <w:bCs/>
                <w:color w:val="FFFFFF"/>
                <w:sz w:val="17"/>
                <w:szCs w:val="17"/>
              </w:rPr>
              <w:t>Eigener Wert</w:t>
            </w:r>
          </w:p>
        </w:tc>
      </w:tr>
      <w:tr w:rsidR="00893D66" w14:paraId="6E8A087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22FF0F" w14:textId="77777777" w:rsidR="00893D66" w:rsidRDefault="00000000">
            <w:pPr>
              <w:spacing w:line="260" w:lineRule="auto"/>
            </w:pPr>
            <w:r>
              <w:rPr>
                <w:b/>
                <w:bCs/>
                <w:color w:val="1A1A1A"/>
                <w:sz w:val="17"/>
                <w:szCs w:val="17"/>
              </w:rPr>
              <w:t>Gekaufte Liste, 400 Zeilen, Jahresgebühr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9FB5C4" w14:textId="77777777" w:rsidR="00893D66" w:rsidRDefault="00000000">
            <w:pPr>
              <w:spacing w:line="260" w:lineRule="auto"/>
            </w:pPr>
            <w:r>
              <w:rPr>
                <w:color w:val="1A1A1A"/>
                <w:sz w:val="17"/>
                <w:szCs w:val="17"/>
              </w:rPr>
              <w:t>€ 1.480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0D1FCF" w14:textId="77777777" w:rsidR="00893D66" w:rsidRDefault="00000000">
            <w:pPr>
              <w:spacing w:line="260" w:lineRule="auto"/>
            </w:pPr>
            <w:r>
              <w:rPr>
                <w:color w:val="1A1A1A"/>
                <w:sz w:val="17"/>
                <w:szCs w:val="17"/>
              </w:rPr>
              <w:t>jährlich; Aktualisierung in jedem Quartal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0D1FCF" w14:textId="77777777" w:rsidR="00893D66" w:rsidRDefault="00000000">
            <w:pPr>
              <w:spacing w:line="260" w:lineRule="auto"/>
            </w:pPr>
            <w:r>
              <w:rPr>
                <w:color w:val="1A1A1A"/>
                <w:sz w:val="17"/>
                <w:szCs w:val="17"/>
              </w:rPr>
              <w:t/>
            </w:r>
          </w:p>
        </w:tc>
      </w:tr>
      <w:tr w:rsidR="00893D66" w14:paraId="4313A7E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747768" w14:textId="77777777" w:rsidR="00893D66" w:rsidRDefault="00000000">
            <w:pPr>
              <w:spacing w:line="260" w:lineRule="auto"/>
            </w:pPr>
            <w:r>
              <w:rPr>
                <w:b/>
                <w:bCs/>
                <w:color w:val="1A1A1A"/>
                <w:sz w:val="17"/>
                <w:szCs w:val="17"/>
              </w:rPr>
              <w:t>Durchsicht der 400 Zeilen am Schreibtisch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159C15" w14:textId="77777777" w:rsidR="00893D66" w:rsidRDefault="00000000">
            <w:pPr>
              <w:spacing w:line="260" w:lineRule="auto"/>
            </w:pPr>
            <w:r>
              <w:rPr>
                <w:color w:val="1A1A1A"/>
                <w:sz w:val="17"/>
                <w:szCs w:val="17"/>
              </w:rPr>
              <w:t>46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11C087" w14:textId="77777777" w:rsidR="00893D66" w:rsidRDefault="00000000">
            <w:pPr>
              <w:spacing w:line="260" w:lineRule="auto"/>
            </w:pPr>
            <w:r>
              <w:rPr>
                <w:color w:val="1A1A1A"/>
                <w:sz w:val="17"/>
                <w:szCs w:val="17"/>
              </w:rPr>
              <w:t>Umweltmanagementbeauftragte; 37 Zeilen blieben offen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11C087" w14:textId="77777777" w:rsidR="00893D66" w:rsidRDefault="00000000">
            <w:pPr>
              <w:spacing w:line="260" w:lineRule="auto"/>
            </w:pPr>
            <w:r>
              <w:rPr>
                <w:color w:val="1A1A1A"/>
                <w:sz w:val="17"/>
                <w:szCs w:val="17"/>
              </w:rPr>
              <w:t/>
            </w:r>
          </w:p>
        </w:tc>
      </w:tr>
      <w:tr w:rsidR="00893D66" w14:paraId="127343D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1E015E" w14:textId="77777777" w:rsidR="00893D66" w:rsidRDefault="00000000">
            <w:pPr>
              <w:spacing w:line="260" w:lineRule="auto"/>
            </w:pPr>
            <w:r>
              <w:rPr>
                <w:b/>
                <w:bCs/>
                <w:color w:val="1A1A1A"/>
                <w:sz w:val="17"/>
                <w:szCs w:val="17"/>
              </w:rPr>
              <w:t>Aufbau des Katasters: Hauser 38, Troger 26, Kirchmair 6, drei Abteilungsleitungen je 3</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275DEB" w14:textId="77777777" w:rsidR="00893D66" w:rsidRDefault="00000000">
            <w:pPr>
              <w:spacing w:line="260" w:lineRule="auto"/>
            </w:pPr>
            <w:r>
              <w:rPr>
                <w:color w:val="1A1A1A"/>
                <w:sz w:val="17"/>
                <w:szCs w:val="17"/>
              </w:rPr>
              <w:t>79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4AFA5A" w14:textId="77777777" w:rsidR="00893D66" w:rsidRDefault="00000000">
            <w:pPr>
              <w:spacing w:line="260" w:lineRule="auto"/>
            </w:pPr>
            <w:r>
              <w:rPr>
                <w:color w:val="1A1A1A"/>
                <w:sz w:val="17"/>
                <w:szCs w:val="17"/>
              </w:rPr>
              <w:t>einmalig; 68 Zeilen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4AFA5A" w14:textId="77777777" w:rsidR="00893D66" w:rsidRDefault="00000000">
            <w:pPr>
              <w:spacing w:line="260" w:lineRule="auto"/>
            </w:pPr>
            <w:r>
              <w:rPr>
                <w:color w:val="1A1A1A"/>
                <w:sz w:val="17"/>
                <w:szCs w:val="17"/>
              </w:rPr>
              <w:t/>
            </w:r>
          </w:p>
        </w:tc>
      </w:tr>
      <w:tr w:rsidR="00893D66" w14:paraId="234BCFC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FD3270" w14:textId="77777777" w:rsidR="00893D66" w:rsidRDefault="00000000">
            <w:pPr>
              <w:spacing w:line="260" w:lineRule="auto"/>
            </w:pPr>
            <w:r>
              <w:rPr>
                <w:b/>
                <w:bCs/>
                <w:color w:val="1A1A1A"/>
                <w:sz w:val="17"/>
                <w:szCs w:val="17"/>
              </w:rPr>
              <w:t>Behebung: Auffangwanne € 290, Abwasseruntersuchung € 420, Schallmessung € 1.650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84F584" w14:textId="77777777" w:rsidR="00893D66" w:rsidRDefault="00000000">
            <w:pPr>
              <w:spacing w:line="260" w:lineRule="auto"/>
            </w:pPr>
            <w:r>
              <w:rPr>
                <w:color w:val="1A1A1A"/>
                <w:sz w:val="17"/>
                <w:szCs w:val="17"/>
              </w:rPr>
              <w:t>€ 2.360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B8220" w14:textId="77777777" w:rsidR="00893D66" w:rsidRDefault="00000000">
            <w:pPr>
              <w:spacing w:line="260" w:lineRule="auto"/>
            </w:pPr>
            <w:r>
              <w:rPr>
                <w:color w:val="1A1A1A"/>
                <w:sz w:val="17"/>
                <w:szCs w:val="17"/>
              </w:rPr>
              <w:t>einmalig; die vierte Zeile kostete kein Geld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B8220" w14:textId="77777777" w:rsidR="00893D66" w:rsidRDefault="00000000">
            <w:pPr>
              <w:spacing w:line="260" w:lineRule="auto"/>
            </w:pPr>
            <w:r>
              <w:rPr>
                <w:color w:val="1A1A1A"/>
                <w:sz w:val="17"/>
                <w:szCs w:val="17"/>
              </w:rPr>
              <w:t/>
            </w:r>
          </w:p>
        </w:tc>
      </w:tr>
      <w:tr w:rsidR="00893D66" w14:paraId="613ECBB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6FE4EF" w14:textId="77777777" w:rsidR="00893D66" w:rsidRDefault="00000000">
            <w:pPr>
              <w:spacing w:line="260" w:lineRule="auto"/>
            </w:pPr>
            <w:r>
              <w:rPr>
                <w:b/>
                <w:bCs/>
                <w:color w:val="1A1A1A"/>
                <w:sz w:val="17"/>
                <w:szCs w:val="17"/>
              </w:rPr>
              <w:t>Jährliche Bewertung des ganzen Katasters: Hauser 10, Troger 6</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AE6929" w14:textId="77777777" w:rsidR="00893D66" w:rsidRDefault="00000000">
            <w:pPr>
              <w:spacing w:line="260" w:lineRule="auto"/>
            </w:pPr>
            <w:r>
              <w:rPr>
                <w:color w:val="1A1A1A"/>
                <w:sz w:val="17"/>
                <w:szCs w:val="17"/>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05168B" w14:textId="77777777" w:rsidR="00893D66" w:rsidRDefault="00000000">
            <w:pPr>
              <w:spacing w:line="260" w:lineRule="auto"/>
            </w:pPr>
            <w:r>
              <w:rPr>
                <w:color w:val="1A1A1A"/>
                <w:sz w:val="17"/>
                <w:szCs w:val="17"/>
              </w:rPr>
              <w:t>jährlich; ohne die Umweltbetriebsprüfung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05168B" w14:textId="77777777" w:rsidR="00893D66" w:rsidRDefault="00000000">
            <w:pPr>
              <w:spacing w:line="260" w:lineRule="auto"/>
            </w:pPr>
            <w:r>
              <w:rPr>
                <w:color w:val="1A1A1A"/>
                <w:sz w:val="17"/>
                <w:szCs w:val="17"/>
              </w:rPr>
              <w:t/>
            </w:r>
          </w:p>
        </w:tc>
      </w:tr>
    </w:tbl>
    <w:p w14:paraId="411A9ABA" w14:textId="77777777" w:rsidR="00893D66" w:rsidRDefault="00893D66">
      <w:pPr>
        <w:spacing w:after="140"/>
      </w:pPr>
    </w:p>
    <w:p w14:paraId="76A35BED" w14:textId="77777777" w:rsidR="00893D66" w:rsidRDefault="00000000">
      <w:pPr>
        <w:keepNext/>
        <w:spacing w:before="260" w:after="120"/>
      </w:pPr>
      <w:r>
        <w:rPr>
          <w:b/>
          <w:bCs/>
          <w:color w:val="8C5A2B"/>
          <w:sz w:val="25"/>
          <w:szCs w:val="25"/>
        </w:rPr>
        <w:t xml:space="preserve">Was verlangt ist und was nur Methode ist</w:t>
      </w:r>
    </w:p>
    <w:p w14:paraId="6156BE8B"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365032FF"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D8D288"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1184CC"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205456" w14:textId="77777777" w:rsidR="00893D66" w:rsidRDefault="00000000">
            <w:pPr>
              <w:spacing w:line="260" w:lineRule="auto"/>
            </w:pPr>
            <w:r>
              <w:rPr>
                <w:b/>
                <w:bCs/>
                <w:color w:val="FFFFFF"/>
                <w:sz w:val="17"/>
                <w:szCs w:val="17"/>
              </w:rPr>
              <w:t>Nur Handbuch oder Methode</w:t>
            </w:r>
          </w:p>
        </w:tc>
      </w:tr>
      <w:tr w:rsidR="00893D66" w14:paraId="090ABA7A"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C12C9D" w14:textId="77777777" w:rsidR="00893D66" w:rsidRDefault="00000000">
            <w:pPr>
              <w:spacing w:line="260" w:lineRule="auto"/>
            </w:pPr>
            <w:r>
              <w:rPr>
                <w:b/>
                <w:bCs/>
                <w:color w:val="1A1A1A"/>
                <w:sz w:val="17"/>
                <w:szCs w:val="17"/>
              </w:rPr>
              <w:t>Verzeichnis der geltenden rechtlichen Verpflichtungen; Angabe, wie der Nachweis der Einhaltung erbracht werden kann (Anhang I Nr. 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D963EB" w14:textId="77777777" w:rsidR="00893D66" w:rsidRDefault="00000000">
            <w:pPr>
              <w:spacing w:line="260" w:lineRule="auto"/>
            </w:pPr>
            <w:r>
              <w:rPr>
                <w:color w:val="1A1A1A"/>
                <w:sz w:val="17"/>
                <w:szCs w:val="17"/>
              </w:rPr>
              <w:t>Kataster mit einer Zeile je Pflicht und einer Spalte «Nachweis»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DB02E4" w14:textId="77777777" w:rsidR="00893D66" w:rsidRDefault="00000000">
            <w:pPr>
              <w:spacing w:line="260" w:lineRule="auto"/>
            </w:pPr>
            <w:r>
              <w:rPr>
                <w:color w:val="1A1A1A"/>
                <w:sz w:val="17"/>
                <w:szCs w:val="17"/>
              </w:rPr>
              <w:t>Handbuch: Vergleich mit Genehmigungen und Grenzwerten. Methode: bei den eigenen Bescheiden beginnen</w:t>
            </w:r>
          </w:p>
        </w:tc>
      </w:tr>
      <w:tr w:rsidR="00893D66" w14:paraId="1484888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A07F08" w14:textId="77777777" w:rsidR="00893D66" w:rsidRDefault="00000000">
            <w:pPr>
              <w:spacing w:line="260" w:lineRule="auto"/>
            </w:pPr>
            <w:r>
              <w:rPr>
                <w:b/>
                <w:bCs/>
                <w:color w:val="1A1A1A"/>
                <w:sz w:val="17"/>
                <w:szCs w:val="17"/>
              </w:rPr>
              <w:t>Bindende Verpflichtungen bestimmen und festlegen, wie sie anwendbar sind (A.6.1.3)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365642" w14:textId="77777777" w:rsidR="00893D66" w:rsidRDefault="00000000">
            <w:pPr>
              <w:spacing w:line="260" w:lineRule="auto"/>
            </w:pPr>
            <w:r>
              <w:rPr>
                <w:color w:val="1A1A1A"/>
                <w:sz w:val="17"/>
                <w:szCs w:val="17"/>
              </w:rPr>
              <w:t>Ordner mit Kopien aller Bescheide; Spalte «Was verlangt das von uns?»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9801A9" w14:textId="77777777" w:rsidR="00893D66" w:rsidRDefault="00000000">
            <w:pPr>
              <w:spacing w:line="260" w:lineRule="auto"/>
            </w:pPr>
            <w:r>
              <w:rPr>
                <w:color w:val="1A1A1A"/>
                <w:sz w:val="17"/>
                <w:szCs w:val="17"/>
              </w:rPr>
              <w:t>Handbuch: Verantwortlichkeiten und Häufigkeit festlegen; Rechtsdatenbanken als Hilfe</w:t>
            </w:r>
          </w:p>
        </w:tc>
      </w:tr>
      <w:tr w:rsidR="00893D66" w14:paraId="2133F43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75D472" w14:textId="77777777" w:rsidR="00893D66" w:rsidRDefault="00000000">
            <w:pPr>
              <w:spacing w:line="260" w:lineRule="auto"/>
            </w:pPr>
            <w:r>
              <w:rPr>
                <w:b/>
                <w:bCs/>
                <w:color w:val="1A1A1A"/>
                <w:sz w:val="17"/>
                <w:szCs w:val="17"/>
              </w:rPr>
              <w:t>Einhaltung einschließlich der Genehmigungen und Grenzwerte, mit Nachweis; Verfahren für die Dauer (Art. 4 Abs. 4; B.4)</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63DE80" w14:textId="77777777" w:rsidR="00893D66" w:rsidRDefault="00000000">
            <w:pPr>
              <w:spacing w:line="260" w:lineRule="auto"/>
            </w:pPr>
            <w:r>
              <w:rPr>
                <w:color w:val="1A1A1A"/>
                <w:sz w:val="17"/>
                <w:szCs w:val="17"/>
              </w:rPr>
              <w:t>je Auflage ein Messprotokoll oder ein Wartungsnachweis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5B9A1C" w14:textId="77777777" w:rsidR="00893D66" w:rsidRDefault="00000000">
            <w:pPr>
              <w:spacing w:line="260" w:lineRule="auto"/>
            </w:pPr>
            <w:r>
              <w:rPr>
                <w:color w:val="1A1A1A"/>
                <w:sz w:val="17"/>
                <w:szCs w:val="17"/>
              </w:rPr>
              <w:t>Handbuch: Lücken vor der Begutachtung schließen. Methode: Name, Vertretung und Fälligkeit in jeder Zeile</w:t>
            </w:r>
          </w:p>
        </w:tc>
      </w:tr>
      <w:tr w:rsidR="00893D66" w14:paraId="4C8BAEE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2BFBB4" w14:textId="77777777" w:rsidR="00893D66" w:rsidRDefault="00000000">
            <w:pPr>
              <w:spacing w:line="260" w:lineRule="auto"/>
            </w:pPr>
            <w:r>
              <w:rPr>
                <w:b/>
                <w:bCs/>
                <w:color w:val="1A1A1A"/>
                <w:sz w:val="17"/>
                <w:szCs w:val="17"/>
              </w:rPr>
              <w:t>Häufigkeit festlegen, bewerten, handeln, Ergebnis aufbewahren (A.9.1.2)</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64048D" w14:textId="77777777" w:rsidR="00893D66" w:rsidRDefault="00000000">
            <w:pPr>
              <w:spacing w:line="260" w:lineRule="auto"/>
            </w:pPr>
            <w:r>
              <w:rPr>
                <w:color w:val="1A1A1A"/>
                <w:sz w:val="17"/>
                <w:szCs w:val="17"/>
              </w:rPr>
              <w:t>Spalte «zuletzt bewertet am, durch»; Jahresbewertung mit Datum</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0F7F18" w14:textId="77777777" w:rsidR="00893D66" w:rsidRDefault="00000000">
            <w:pPr>
              <w:spacing w:line="260" w:lineRule="auto"/>
            </w:pPr>
            <w:r>
              <w:rPr>
                <w:color w:val="1A1A1A"/>
                <w:sz w:val="17"/>
                <w:szCs w:val="17"/>
              </w:rPr>
              <w:t>Handbuch: Beispiel mit vier Spalten. Methode: zur Fälligkeit, jährlich ganz, bei jeder Änderung</w:t>
            </w:r>
          </w:p>
        </w:tc>
      </w:tr>
      <w:tr w:rsidR="00893D66" w14:paraId="6C7E9C7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0F4FC" w14:textId="77777777" w:rsidR="00893D66" w:rsidRDefault="00000000">
            <w:pPr>
              <w:spacing w:line="260" w:lineRule="auto"/>
            </w:pPr>
            <w:r>
              <w:rPr>
                <w:b/>
                <w:bCs/>
                <w:color w:val="1A1A1A"/>
                <w:sz w:val="17"/>
                <w:szCs w:val="17"/>
              </w:rPr>
              <w:t>Umweltbetriebsprüfung mindestens jährlich, auch zur Einhaltung; Bericht an die Leitung (Anhang III)</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833C10" w14:textId="77777777" w:rsidR="00893D66" w:rsidRDefault="00000000">
            <w:pPr>
              <w:spacing w:line="260" w:lineRule="auto"/>
            </w:pPr>
            <w:r>
              <w:rPr>
                <w:color w:val="1A1A1A"/>
                <w:sz w:val="17"/>
                <w:szCs w:val="17"/>
              </w:rPr>
              <w:t>Stichprobe von Zeilen, am Ort nachgeprüft; Bericht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A42DD2" w14:textId="77777777" w:rsidR="00893D66" w:rsidRDefault="00000000">
            <w:pPr>
              <w:spacing w:line="260" w:lineRule="auto"/>
            </w:pPr>
            <w:r>
              <w:rPr>
                <w:color w:val="1A1A1A"/>
                <w:sz w:val="17"/>
                <w:szCs w:val="17"/>
              </w:rPr>
              <w:t>Methode: Wer das Kataster führt, zieht die Stichprobe nicht selbst</w:t>
            </w:r>
          </w:p>
        </w:tc>
      </w:tr>
    </w:tbl>
    <w:p w14:paraId="76A35BED" w14:textId="77777777" w:rsidR="00893D66" w:rsidRDefault="00000000">
      <w:pPr>
        <w:keepNext/>
        <w:spacing w:before="260" w:after="120"/>
      </w:pPr>
      <w:r>
        <w:rPr>
          <w:b/>
          <w:bCs/>
          <w:color w:val="8C5A2B"/>
          <w:sz w:val="25"/>
          <w:szCs w:val="25"/>
        </w:rPr>
        <w:t xml:space="preserve">Der Rahmen in Deutschland, Österreich und der Schweiz</w:t>
      </w:r>
    </w:p>
    <w:p w14:paraId="1E0DC51E" w14:textId="77777777" w:rsidR="00893D66" w:rsidRDefault="00000000">
      <w:pPr>
        <w:keepNext/>
        <w:spacing w:before="160" w:after="90"/>
      </w:pPr>
      <w:r>
        <w:rPr>
          <w:b/>
          <w:bCs/>
          <w:color w:val="5A5A5A"/>
          <w:sz w:val="18"/>
          <w:szCs w:val="18"/>
        </w:rPr>
        <w:t>Tabelle 5 — DACH-Anker: von welcher Ebene die Bescheide eines Hotels kommen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05"/>
        <w:gridCol w:w="2697"/>
        <w:gridCol w:w="2993"/>
        <w:gridCol w:w="2540"/>
      </w:tblGrid>
      <w:tr w:rsidR="00893D66" w14:paraId="71D9DF2A" w14:textId="77777777">
        <w:trPr>
          <w:tblHeader/>
        </w:trPr>
        <w:tc>
          <w:tcPr>
            <w:tcW w:w="14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4FD297" w14:textId="77777777" w:rsidR="00893D66" w:rsidRDefault="00000000">
            <w:pPr>
              <w:spacing w:line="260" w:lineRule="auto"/>
            </w:pPr>
            <w:r>
              <w:rPr>
                <w:b/>
                <w:bCs/>
                <w:color w:val="FFFFFF"/>
                <w:sz w:val="17"/>
                <w:szCs w:val="17"/>
              </w:rPr>
              <w:t>Ebene</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4E9CCC" w14:textId="77777777" w:rsidR="00893D66" w:rsidRDefault="00000000">
            <w:pPr>
              <w:spacing w:line="260" w:lineRule="auto"/>
            </w:pPr>
            <w:r>
              <w:rPr>
                <w:b/>
                <w:bCs/>
                <w:color w:val="FFFFFF"/>
                <w:sz w:val="17"/>
                <w:szCs w:val="17"/>
              </w:rPr>
              <w:t>Deutschland</w:t>
            </w:r>
          </w:p>
        </w:tc>
        <w:tc>
          <w:tcPr>
            <w:tcW w:w="299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E20733" w14:textId="77777777" w:rsidR="00893D66" w:rsidRDefault="00000000">
            <w:pPr>
              <w:spacing w:line="260" w:lineRule="auto"/>
            </w:pPr>
            <w:r>
              <w:rPr>
                <w:b/>
                <w:bCs/>
                <w:color w:val="FFFFFF"/>
                <w:sz w:val="17"/>
                <w:szCs w:val="17"/>
              </w:rPr>
              <w:t>Österreich</w:t>
            </w:r>
          </w:p>
        </w:tc>
        <w:tc>
          <w:tcPr>
            <w:tcW w:w="25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3B23D1" w14:textId="77777777" w:rsidR="00893D66" w:rsidRDefault="00000000">
            <w:pPr>
              <w:spacing w:line="260" w:lineRule="auto"/>
            </w:pPr>
            <w:r>
              <w:rPr>
                <w:b/>
                <w:bCs/>
                <w:color w:val="FFFFFF"/>
                <w:sz w:val="17"/>
                <w:szCs w:val="17"/>
              </w:rPr>
              <w:t>Schweiz</w:t>
            </w:r>
          </w:p>
        </w:tc>
      </w:tr>
      <w:tr w:rsidR="00893D66" w14:paraId="1F44A919" w14:textId="77777777">
        <w:trPr>
          <w:cantSplit/>
        </w:trPr>
        <w:tc>
          <w:tcPr>
            <w:tcW w:w="1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535115" w14:textId="77777777" w:rsidR="00893D66" w:rsidRDefault="00000000">
            <w:pPr>
              <w:spacing w:line="260" w:lineRule="auto"/>
            </w:pPr>
            <w:r>
              <w:rPr>
                <w:b/>
                <w:bCs/>
                <w:color w:val="1A1A1A"/>
                <w:sz w:val="17"/>
                <w:szCs w:val="17"/>
              </w:rPr>
              <w:t>Betrieb und Gebäude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5A7229" w14:textId="77777777" w:rsidR="00893D66" w:rsidRDefault="00000000">
            <w:pPr>
              <w:spacing w:line="260" w:lineRule="auto"/>
            </w:pPr>
            <w:r>
              <w:rPr>
                <w:color w:val="1A1A1A"/>
                <w:sz w:val="17"/>
                <w:szCs w:val="17"/>
              </w:rPr>
              <w:t>Baugenehmigung nach der Bauordnung des Landes, mit Nebenbestimmungen; Bundes-Immissionsschutzgesetz</w:t>
            </w:r>
          </w:p>
        </w:tc>
        <w:tc>
          <w:tcPr>
            <w:tcW w:w="29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DA7F70" w14:textId="77777777" w:rsidR="00893D66" w:rsidRDefault="00000000">
            <w:pPr>
              <w:spacing w:line="260" w:lineRule="auto"/>
            </w:pPr>
            <w:r>
              <w:rPr>
                <w:color w:val="1A1A1A"/>
                <w:sz w:val="17"/>
                <w:szCs w:val="17"/>
              </w:rPr>
              <w:t>Genehmigung der Betriebsanlage nach der Gewerbeordnung 1994, erforderlichenfalls mit Auflagen (§§ 74, 77); Baubescheid nach der Bauordnung des Landes</w:t>
            </w:r>
          </w:p>
        </w:tc>
        <w:tc>
          <w:tcPr>
            <w:tcW w:w="25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57BEEE" w14:textId="77777777" w:rsidR="00893D66" w:rsidRDefault="00000000">
            <w:pPr>
              <w:spacing w:line="260" w:lineRule="auto"/>
            </w:pPr>
            <w:r>
              <w:rPr>
                <w:color w:val="1A1A1A"/>
                <w:sz w:val="17"/>
                <w:szCs w:val="17"/>
              </w:rPr>
              <w:t>Baubewilligung nach kantonalem Recht; Umweltschutzgesetz des Bundes</w:t>
            </w:r>
          </w:p>
        </w:tc>
      </w:tr>
      <w:tr w:rsidR="00893D66" w14:paraId="7C25A392" w14:textId="77777777">
        <w:trPr>
          <w:cantSplit/>
        </w:trPr>
        <w:tc>
          <w:tcPr>
            <w:tcW w:w="1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17E8A5" w14:textId="77777777" w:rsidR="00893D66" w:rsidRDefault="00000000">
            <w:pPr>
              <w:spacing w:line="260" w:lineRule="auto"/>
            </w:pPr>
            <w:r>
              <w:rPr>
                <w:b/>
                <w:bCs/>
                <w:color w:val="1A1A1A"/>
                <w:sz w:val="17"/>
                <w:szCs w:val="17"/>
              </w:rPr>
              <w:t>Wasser und Abwasser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44BD23" w14:textId="77777777" w:rsidR="00893D66" w:rsidRDefault="00000000">
            <w:pPr>
              <w:spacing w:line="260" w:lineRule="auto"/>
            </w:pPr>
            <w:r>
              <w:rPr>
                <w:color w:val="1A1A1A"/>
                <w:sz w:val="17"/>
                <w:szCs w:val="17"/>
              </w:rPr>
              <w:t>Wasserhaushaltsgesetz des Bundes, Wassergesetz des Landes; Entwässerungssatzung der Gemeinde</w:t>
            </w:r>
          </w:p>
        </w:tc>
        <w:tc>
          <w:tcPr>
            <w:tcW w:w="29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18AE39" w14:textId="77777777" w:rsidR="00893D66" w:rsidRDefault="00000000">
            <w:pPr>
              <w:spacing w:line="260" w:lineRule="auto"/>
            </w:pPr>
            <w:r>
              <w:rPr>
                <w:color w:val="1A1A1A"/>
                <w:sz w:val="17"/>
                <w:szCs w:val="17"/>
              </w:rPr>
              <w:t>Wasserrechtsgesetz 1959: Bewilligung für Einwirkungen auf die Beschaffenheit von Gewässern (§ 32); Einleitung in eine fremde Kanalisation (§ 32b)</w:t>
            </w:r>
          </w:p>
        </w:tc>
        <w:tc>
          <w:tcPr>
            <w:tcW w:w="25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E097A1" w14:textId="77777777" w:rsidR="00893D66" w:rsidRDefault="00000000">
            <w:pPr>
              <w:spacing w:line="260" w:lineRule="auto"/>
            </w:pPr>
            <w:r>
              <w:rPr>
                <w:color w:val="1A1A1A"/>
                <w:sz w:val="17"/>
                <w:szCs w:val="17"/>
              </w:rPr>
              <w:t>Gewässerschutzgesetz des Bundes</w:t>
            </w:r>
          </w:p>
        </w:tc>
      </w:tr>
      <w:tr w:rsidR="00893D66" w14:paraId="257F3A4D" w14:textId="77777777">
        <w:trPr>
          <w:cantSplit/>
        </w:trPr>
        <w:tc>
          <w:tcPr>
            <w:tcW w:w="1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011F0F" w14:textId="77777777" w:rsidR="00893D66" w:rsidRDefault="00000000">
            <w:pPr>
              <w:spacing w:line="260" w:lineRule="auto"/>
            </w:pPr>
            <w:r>
              <w:rPr>
                <w:b/>
                <w:bCs/>
                <w:color w:val="1A1A1A"/>
                <w:sz w:val="17"/>
                <w:szCs w:val="17"/>
              </w:rPr>
              <w:t>Behörde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116895" w14:textId="77777777" w:rsidR="00893D66" w:rsidRDefault="00000000">
            <w:pPr>
              <w:spacing w:line="260" w:lineRule="auto"/>
            </w:pPr>
            <w:r>
              <w:rPr>
                <w:color w:val="1A1A1A"/>
                <w:sz w:val="17"/>
                <w:szCs w:val="17"/>
              </w:rPr>
              <w:t>nicht ermittelt</w:t>
            </w:r>
          </w:p>
        </w:tc>
        <w:tc>
          <w:tcPr>
            <w:tcW w:w="29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E5BF59" w14:textId="77777777" w:rsidR="00893D66" w:rsidRDefault="00000000">
            <w:pPr>
              <w:spacing w:line="260" w:lineRule="auto"/>
            </w:pPr>
            <w:r>
              <w:rPr>
                <w:color w:val="1A1A1A"/>
                <w:sz w:val="17"/>
                <w:szCs w:val="17"/>
              </w:rPr>
              <w:t>Bezirksverwaltungsbehörde für den konsolidierten Bescheid (§ 22 UMG); sonst nicht am Text gelesen</w:t>
            </w:r>
          </w:p>
        </w:tc>
        <w:tc>
          <w:tcPr>
            <w:tcW w:w="25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EA7B0C" w14:textId="77777777" w:rsidR="00893D66" w:rsidRDefault="00000000">
            <w:pPr>
              <w:spacing w:line="260" w:lineRule="auto"/>
            </w:pPr>
            <w:r>
              <w:rPr>
                <w:color w:val="1A1A1A"/>
                <w:sz w:val="17"/>
                <w:szCs w:val="17"/>
              </w:rPr>
              <w:t>überwiegend die Kantone, je nach Kanton auch Gemeinden (Abschnitt 1.5)</w:t>
            </w:r>
          </w:p>
        </w:tc>
      </w:tr>
      <w:tr w:rsidR="00893D66" w14:paraId="6B1175CE" w14:textId="77777777">
        <w:trPr>
          <w:cantSplit/>
        </w:trPr>
        <w:tc>
          <w:tcPr>
            <w:tcW w:w="1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EC65A1" w14:textId="77777777" w:rsidR="00893D66" w:rsidRDefault="00000000">
            <w:pPr>
              <w:spacing w:line="260" w:lineRule="auto"/>
            </w:pPr>
            <w:r>
              <w:rPr>
                <w:b/>
                <w:bCs/>
                <w:color w:val="1A1A1A"/>
                <w:sz w:val="17"/>
                <w:szCs w:val="17"/>
              </w:rPr>
              <w:t>Für registrierte Häuser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039A2B" w14:textId="77777777" w:rsidR="00893D66" w:rsidRDefault="00000000">
            <w:pPr>
              <w:spacing w:line="260" w:lineRule="auto"/>
            </w:pPr>
            <w:r>
              <w:rPr>
                <w:color w:val="1A1A1A"/>
                <w:sz w:val="17"/>
                <w:szCs w:val="17"/>
              </w:rPr>
              <w:t>keine Bündelung der Bescheide ermittelt</w:t>
            </w:r>
          </w:p>
        </w:tc>
        <w:tc>
          <w:tcPr>
            <w:tcW w:w="29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3E44CF" w14:textId="77777777" w:rsidR="00893D66" w:rsidRDefault="00000000">
            <w:pPr>
              <w:spacing w:line="260" w:lineRule="auto"/>
            </w:pPr>
            <w:r>
              <w:rPr>
                <w:color w:val="1A1A1A"/>
                <w:sz w:val="17"/>
                <w:szCs w:val="17"/>
              </w:rPr>
              <w:t>konsolidierter Genehmigungsbescheid auf Antrag (§ 22 UMG; Abschnitt 1.14)</w:t>
            </w:r>
          </w:p>
        </w:tc>
        <w:tc>
          <w:tcPr>
            <w:tcW w:w="25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E25CDE" w14:textId="77777777" w:rsidR="00893D66" w:rsidRDefault="00000000">
            <w:pPr>
              <w:spacing w:line="260" w:lineRule="auto"/>
            </w:pPr>
            <w:r>
              <w:rPr>
                <w:color w:val="1A1A1A"/>
                <w:sz w:val="17"/>
                <w:szCs w:val="17"/>
              </w:rPr>
              <w:t>entfällt; die Verordnung gilt nicht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2.2.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