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10207A23" w14:textId="77777777" w:rsidR="00893D66" w:rsidRDefault="00000000">
      <w:pPr>
        <w:pStyle w:val="Titolo2"/>
        <w:keepNext/>
        <w:keepLines/>
        <w:spacing w:after="200" w:line="340" w:lineRule="auto"/>
      </w:pPr>
      <w:r>
        <w:t xml:space="preserve">Arbeitsmaterial zu Abschnitt 2.3</w:t>
      </w:r>
    </w:p>
    <w:p>
      <w:r>
        <w:rPr>
          <w:b/>
          <w:i w:val="0"/>
          <w:sz w:val="24"/>
        </w:rPr>
        <w:t>Umweltaspekte bewerten: Kriterien für die Bedeutung</w:t>
      </w:r>
    </w:p>
    <w:p>
      <w:r>
        <w:rPr>
          <w:b w:val="0"/>
          <w:i/>
          <w:sz w:val="20"/>
        </w:rPr>
        <w:t>Die Umweltaspekte bewerten: Kriterien, Schwellen und Rechenregel auf einem Blatt.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43CC20D6"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8FA423E" w14:textId="77777777" w:rsidR="00893D66" w:rsidRDefault="00000000">
            <w:pPr>
              <w:spacing w:line="300" w:lineRule="auto"/>
            </w:pPr>
            <w:r>
              <w:rPr>
                <w:b/>
                <w:bCs/>
                <w:color w:val="8C5A2B"/>
                <w:sz w:val="18"/>
                <w:szCs w:val="18"/>
              </w:rPr>
              <w:t xml:space="preserve">Leitfrage </w:t>
            </w:r>
            <w:r>
              <w:rPr>
                <w:i/>
                <w:iCs/>
                <w:color w:val="1A1A1A"/>
              </w:rPr>
              <w:t>Wenn in Ihrer Bewertung der Umweltaspekte jede Zeile dieselbe Stufe trägt: Wonach entscheiden Sie, was in das Umweltprogramm kommt? Und käme eine Kollegin allein mit Ihrem Kriterienblatt und Ihren Zahlen zum selben Ergebnis wie Sie?</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4A473704" w14:textId="77777777" w:rsidR="00893D66" w:rsidRDefault="00000000">
      <w:pPr>
        <w:keepNext/>
        <w:spacing w:before="260" w:after="120"/>
      </w:pPr>
      <w:r>
        <w:rPr>
          <w:b/>
          <w:bCs/>
          <w:color w:val="8C5A2B"/>
          <w:sz w:val="25"/>
          <w:szCs w:val="25"/>
        </w:rPr>
        <w:t xml:space="preserve">Das Werkzeug des Abschnitts</w:t>
      </w:r>
    </w:p>
    <w:p w14:paraId="48CDC0FA" w14:textId="77777777" w:rsidR="00893D66" w:rsidRDefault="00000000">
      <w:pPr>
        <w:keepNext/>
        <w:spacing w:before="160" w:after="90"/>
      </w:pPr>
      <w:r>
        <w:rPr>
          <w:b/>
          <w:bCs/>
          <w:color w:val="5A5A5A"/>
          <w:sz w:val="18"/>
          <w:szCs w:val="18"/>
        </w:rPr>
        <w:t>Tabelle 2 — Von den Kriterien zur Liste: sechs Schritte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8"/>
        <w:gridCol w:w="3751"/>
        <w:gridCol w:w="3777"/>
      </w:tblGrid>
      <w:tr w:rsidR="00893D66" w14:paraId="3CA90522" w14:textId="77777777">
        <w:trPr>
          <w:tblHeader/>
        </w:trPr>
        <w:tc>
          <w:tcPr>
            <w:tcW w:w="210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87121BF" w14:textId="77777777" w:rsidR="00893D66" w:rsidRDefault="00000000">
            <w:pPr>
              <w:spacing w:line="260" w:lineRule="auto"/>
            </w:pPr>
            <w:r>
              <w:rPr>
                <w:b/>
                <w:bCs/>
                <w:color w:val="FFFFFF"/>
                <w:sz w:val="17"/>
                <w:szCs w:val="17"/>
              </w:rPr>
              <w:t>Schritt</w:t>
            </w:r>
          </w:p>
        </w:tc>
        <w:tc>
          <w:tcPr>
            <w:tcW w:w="375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7285794" w14:textId="77777777" w:rsidR="00893D66" w:rsidRDefault="00000000">
            <w:pPr>
              <w:spacing w:line="260" w:lineRule="auto"/>
            </w:pPr>
            <w:r>
              <w:rPr>
                <w:b/>
                <w:bCs/>
                <w:color w:val="FFFFFF"/>
                <w:sz w:val="17"/>
                <w:szCs w:val="17"/>
              </w:rPr>
              <w:t>Wer</w:t>
            </w:r>
          </w:p>
        </w:tc>
        <w:tc>
          <w:tcPr>
            <w:tcW w:w="37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B4B5A2" w14:textId="77777777" w:rsidR="00893D66" w:rsidRDefault="00000000">
            <w:pPr>
              <w:spacing w:line="260" w:lineRule="auto"/>
            </w:pPr>
            <w:r>
              <w:rPr>
                <w:b/>
                <w:bCs/>
                <w:color w:val="FFFFFF"/>
                <w:sz w:val="17"/>
                <w:szCs w:val="17"/>
              </w:rPr>
              <w:t>Was am Ende vorliegt</w:t>
            </w:r>
          </w:p>
        </w:tc>
      </w:tr>
      <w:tr w:rsidR="00893D66" w14:paraId="7ED0B4BC" w14:textId="77777777">
        <w:trPr>
          <w:cantSplit/>
        </w:trPr>
        <w:tc>
          <w:tcPr>
            <w:tcW w:w="21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36B7CD" w14:textId="77777777" w:rsidR="00893D66" w:rsidRDefault="00000000">
            <w:pPr>
              <w:spacing w:line="260" w:lineRule="auto"/>
            </w:pPr>
            <w:r>
              <w:rPr>
                <w:b/>
                <w:bCs/>
                <w:color w:val="1A1A1A"/>
                <w:sz w:val="17"/>
                <w:szCs w:val="17"/>
              </w:rPr>
              <w:t>Kriterien aufschreiben</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361421" w14:textId="77777777" w:rsidR="00893D66" w:rsidRDefault="00000000">
            <w:pPr>
              <w:spacing w:line="260" w:lineRule="auto"/>
            </w:pPr>
            <w:r>
              <w:rPr>
                <w:color w:val="1A1A1A"/>
                <w:sz w:val="17"/>
                <w:szCs w:val="17"/>
              </w:rPr>
              <w:t>Umweltmanagementbeauftragte</w:t>
            </w:r>
          </w:p>
        </w:tc>
        <w:tc>
          <w:tcPr>
            <w:tcW w:w="37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AF1BF7" w14:textId="77777777" w:rsidR="00893D66" w:rsidRDefault="00000000">
            <w:pPr>
              <w:spacing w:line="260" w:lineRule="auto"/>
            </w:pPr>
            <w:r>
              <w:rPr>
                <w:color w:val="1A1A1A"/>
                <w:sz w:val="17"/>
                <w:szCs w:val="17"/>
              </w:rPr>
              <w:t>ein Blatt mit Schwellen, Regel und Datum</w:t>
            </w:r>
          </w:p>
        </w:tc>
      </w:tr>
      <w:tr w:rsidR="00893D66" w14:paraId="6A220D01" w14:textId="77777777">
        <w:trPr>
          <w:cantSplit/>
        </w:trPr>
        <w:tc>
          <w:tcPr>
            <w:tcW w:w="21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B2809E" w14:textId="77777777" w:rsidR="00893D66" w:rsidRDefault="00000000">
            <w:pPr>
              <w:spacing w:line="260" w:lineRule="auto"/>
            </w:pPr>
            <w:r>
              <w:rPr>
                <w:b/>
                <w:bCs/>
                <w:color w:val="1A1A1A"/>
                <w:sz w:val="17"/>
                <w:szCs w:val="17"/>
              </w:rPr>
              <w:t>Zahlen zuordnen</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FCEBAB" w14:textId="77777777" w:rsidR="00893D66" w:rsidRDefault="00000000">
            <w:pPr>
              <w:spacing w:line="260" w:lineRule="auto"/>
            </w:pPr>
            <w:r>
              <w:rPr>
                <w:color w:val="1A1A1A"/>
                <w:sz w:val="17"/>
                <w:szCs w:val="17"/>
              </w:rPr>
              <w:t>jede Abteilung für ihre Zeilen</w:t>
            </w:r>
          </w:p>
        </w:tc>
        <w:tc>
          <w:tcPr>
            <w:tcW w:w="37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E9B06C" w14:textId="77777777" w:rsidR="00893D66" w:rsidRDefault="00000000">
            <w:pPr>
              <w:spacing w:line="260" w:lineRule="auto"/>
            </w:pPr>
            <w:r>
              <w:rPr>
                <w:color w:val="1A1A1A"/>
                <w:sz w:val="17"/>
                <w:szCs w:val="17"/>
              </w:rPr>
              <w:t>Zahl und Quelle je Zeile, sonst «geschätzt»</w:t>
            </w:r>
          </w:p>
        </w:tc>
      </w:tr>
      <w:tr w:rsidR="00893D66" w14:paraId="4847145D" w14:textId="77777777">
        <w:trPr>
          <w:cantSplit/>
        </w:trPr>
        <w:tc>
          <w:tcPr>
            <w:tcW w:w="21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59BD2D" w14:textId="77777777" w:rsidR="00893D66" w:rsidRDefault="00000000">
            <w:pPr>
              <w:spacing w:line="260" w:lineRule="auto"/>
            </w:pPr>
            <w:r>
              <w:rPr>
                <w:b/>
                <w:bCs/>
                <w:color w:val="1A1A1A"/>
                <w:sz w:val="17"/>
                <w:szCs w:val="17"/>
              </w:rPr>
              <w:t>Bewerten</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BB2AB6" w14:textId="77777777" w:rsidR="00893D66" w:rsidRDefault="00000000">
            <w:pPr>
              <w:spacing w:line="260" w:lineRule="auto"/>
            </w:pPr>
            <w:r>
              <w:rPr>
                <w:color w:val="1A1A1A"/>
                <w:sz w:val="17"/>
                <w:szCs w:val="17"/>
              </w:rPr>
              <w:t>Runde der Abteilungen mit der Direktion</w:t>
            </w:r>
          </w:p>
        </w:tc>
        <w:tc>
          <w:tcPr>
            <w:tcW w:w="37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6246E9" w14:textId="77777777" w:rsidR="00893D66" w:rsidRDefault="00000000">
            <w:pPr>
              <w:spacing w:line="260" w:lineRule="auto"/>
            </w:pPr>
            <w:r>
              <w:rPr>
                <w:color w:val="1A1A1A"/>
                <w:sz w:val="17"/>
                <w:szCs w:val="17"/>
              </w:rPr>
              <w:t>eine Stufe je Zeile; Einfluss gesondert</w:t>
            </w:r>
          </w:p>
        </w:tc>
      </w:tr>
      <w:tr w:rsidR="00893D66" w14:paraId="0CB23799" w14:textId="77777777">
        <w:trPr>
          <w:cantSplit/>
        </w:trPr>
        <w:tc>
          <w:tcPr>
            <w:tcW w:w="21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E504B5" w14:textId="77777777" w:rsidR="00893D66" w:rsidRDefault="00000000">
            <w:pPr>
              <w:spacing w:line="260" w:lineRule="auto"/>
            </w:pPr>
            <w:r>
              <w:rPr>
                <w:b/>
                <w:bCs/>
                <w:color w:val="1A1A1A"/>
                <w:sz w:val="17"/>
                <w:szCs w:val="17"/>
              </w:rPr>
              <w:t>Probe</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F27431" w14:textId="77777777" w:rsidR="00893D66" w:rsidRDefault="00000000">
            <w:pPr>
              <w:spacing w:line="260" w:lineRule="auto"/>
            </w:pPr>
            <w:r>
              <w:rPr>
                <w:color w:val="1A1A1A"/>
                <w:sz w:val="17"/>
                <w:szCs w:val="17"/>
              </w:rPr>
              <w:t>eine zweite Person, allein</w:t>
            </w:r>
          </w:p>
        </w:tc>
        <w:tc>
          <w:tcPr>
            <w:tcW w:w="37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602683" w14:textId="77777777" w:rsidR="00893D66" w:rsidRDefault="00000000">
            <w:pPr>
              <w:spacing w:line="260" w:lineRule="auto"/>
            </w:pPr>
            <w:r>
              <w:rPr>
                <w:color w:val="1A1A1A"/>
                <w:sz w:val="17"/>
                <w:szCs w:val="17"/>
              </w:rPr>
              <w:t>gleiches Ergebnis, oder eine Schwelle fehlt</w:t>
            </w:r>
          </w:p>
        </w:tc>
      </w:tr>
      <w:tr w:rsidR="00893D66" w14:paraId="44A549AE" w14:textId="77777777">
        <w:trPr>
          <w:cantSplit/>
        </w:trPr>
        <w:tc>
          <w:tcPr>
            <w:tcW w:w="21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0BB16A" w14:textId="77777777" w:rsidR="00893D66" w:rsidRDefault="00000000">
            <w:pPr>
              <w:spacing w:line="260" w:lineRule="auto"/>
            </w:pPr>
            <w:r>
              <w:rPr>
                <w:b/>
                <w:bCs/>
                <w:color w:val="1A1A1A"/>
                <w:sz w:val="17"/>
                <w:szCs w:val="17"/>
              </w:rPr>
              <w:t>Folgen festlegen</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A1F843" w14:textId="77777777" w:rsidR="00893D66" w:rsidRDefault="00000000">
            <w:pPr>
              <w:spacing w:line="260" w:lineRule="auto"/>
            </w:pPr>
            <w:r>
              <w:rPr>
                <w:color w:val="1A1A1A"/>
                <w:sz w:val="17"/>
                <w:szCs w:val="17"/>
              </w:rPr>
              <w:t>Direktion</w:t>
            </w:r>
          </w:p>
        </w:tc>
        <w:tc>
          <w:tcPr>
            <w:tcW w:w="37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BE0A7D" w14:textId="77777777" w:rsidR="00893D66" w:rsidRDefault="00000000">
            <w:pPr>
              <w:spacing w:line="260" w:lineRule="auto"/>
            </w:pPr>
            <w:r>
              <w:rPr>
                <w:color w:val="1A1A1A"/>
                <w:sz w:val="17"/>
                <w:szCs w:val="17"/>
              </w:rPr>
              <w:t>je bedeutendem Aspekt Ziel oder Maßnahme, Betriebsregel, Kennzahl</w:t>
            </w:r>
          </w:p>
        </w:tc>
      </w:tr>
      <w:tr w:rsidR="00893D66" w14:paraId="0E4C6EED" w14:textId="77777777">
        <w:trPr>
          <w:cantSplit/>
        </w:trPr>
        <w:tc>
          <w:tcPr>
            <w:tcW w:w="21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088430" w14:textId="77777777" w:rsidR="00893D66" w:rsidRDefault="00000000">
            <w:pPr>
              <w:spacing w:line="260" w:lineRule="auto"/>
            </w:pPr>
            <w:r>
              <w:rPr>
                <w:b/>
                <w:bCs/>
                <w:color w:val="1A1A1A"/>
                <w:sz w:val="17"/>
                <w:szCs w:val="17"/>
              </w:rPr>
              <w:t>Veröffentlichen</w:t>
            </w:r>
          </w:p>
        </w:tc>
        <w:tc>
          <w:tcPr>
            <w:tcW w:w="37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C3CF19" w14:textId="77777777" w:rsidR="00893D66" w:rsidRDefault="00000000">
            <w:pPr>
              <w:spacing w:line="260" w:lineRule="auto"/>
            </w:pPr>
            <w:r>
              <w:rPr>
                <w:color w:val="1A1A1A"/>
                <w:sz w:val="17"/>
                <w:szCs w:val="17"/>
              </w:rPr>
              <w:t>Direktion</w:t>
            </w:r>
          </w:p>
        </w:tc>
        <w:tc>
          <w:tcPr>
            <w:tcW w:w="37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ECCB9F" w14:textId="77777777" w:rsidR="00893D66" w:rsidRDefault="00000000">
            <w:pPr>
              <w:spacing w:line="260" w:lineRule="auto"/>
            </w:pPr>
            <w:r>
              <w:rPr>
                <w:color w:val="1A1A1A"/>
                <w:sz w:val="17"/>
                <w:szCs w:val="17"/>
              </w:rPr>
              <w:t>Kriterien und Liste, für jeden zugänglich</w:t>
            </w:r>
          </w:p>
        </w:tc>
      </w:tr>
    </w:tbl>
    <w:p w14:paraId="5E5B3C5A" w14:textId="77777777" w:rsidR="00893D66" w:rsidRDefault="00000000">
      <w:pPr>
        <w:keepNext/>
        <w:spacing w:before="260" w:after="120"/>
      </w:pPr>
      <w:r>
        <w:rPr>
          <w:b/>
          <w:bCs/>
          <w:color w:val="8C5A2B"/>
          <w:sz w:val="25"/>
          <w:szCs w:val="25"/>
        </w:rPr>
        <w:t>Praktische Anwendung: die Umweltaspekte in sieben Schritten bewerten</w:t>
      </w:r>
    </w:p>
    <w:p w14:paraId="6D2730B1" w14:textId="77777777" w:rsidR="00893D66" w:rsidRDefault="00000000">
      <w:pPr>
        <w:spacing w:after="140" w:line="300" w:lineRule="auto"/>
        <w:jc w:val="both"/>
      </w:pPr>
      <w:r>
        <w:rPr>
          <w:b/>
          <w:bCs/>
          <w:color w:val="1A1A1A"/>
        </w:rPr>
        <w:t>1. Die Kriterien aufschreiben.</w:t>
      </w:r>
      <w:r>
        <w:rPr>
          <w:color w:val="1A1A1A"/>
        </w:rPr>
        <w:t xml:space="preserve"> Die Umweltmanagementbeauftragte, eine Seite, binnen einer Woche: Was bedeuten Größe, Schwere, Umgebung, Vorschriften und Meinungen in Ihrem Haus?</w:t>
      </w:r>
    </w:p>
    <w:p w14:paraId="1383FB00" w14:textId="77777777" w:rsidR="00893D66" w:rsidRDefault="00000000">
      <w:pPr>
        <w:spacing w:after="140" w:line="300" w:lineRule="auto"/>
        <w:jc w:val="both"/>
      </w:pPr>
      <w:r>
        <w:rPr>
          <w:b/>
          <w:bCs/>
          <w:color w:val="1A1A1A"/>
        </w:rPr>
        <w:t>2. Jeder Stufe eine Schwelle geben.</w:t>
      </w:r>
      <w:r>
        <w:rPr>
          <w:color w:val="1A1A1A"/>
        </w:rPr>
        <w:t xml:space="preserve"> Mit Technik, Küche und Hauswirtschaft: eine Zahl oder ein Merkmal, das zwei Leute gleich ablesen.</w:t>
      </w:r>
    </w:p>
    <w:p w14:paraId="4940FCDA" w14:textId="77777777" w:rsidR="00893D66" w:rsidRDefault="00000000">
      <w:pPr>
        <w:spacing w:after="140" w:line="300" w:lineRule="auto"/>
        <w:jc w:val="both"/>
      </w:pPr>
      <w:r>
        <w:rPr>
          <w:b/>
          <w:bCs/>
          <w:color w:val="1A1A1A"/>
        </w:rPr>
        <w:t>3. Die Regel festlegen.</w:t>
      </w:r>
      <w:r>
        <w:rPr>
          <w:color w:val="1A1A1A"/>
        </w:rPr>
        <w:t xml:space="preserve"> Summe oder höchste Einzelnote? Zählen Sie nach, wie viele Kombinationen Ihrer Noten in der Mitte landen.</w:t>
      </w:r>
    </w:p>
    <w:p w14:paraId="5D310678" w14:textId="77777777" w:rsidR="00893D66" w:rsidRDefault="00000000">
      <w:pPr>
        <w:spacing w:after="140" w:line="300" w:lineRule="auto"/>
        <w:jc w:val="both"/>
      </w:pPr>
      <w:r>
        <w:rPr>
          <w:b/>
          <w:bCs/>
          <w:color w:val="1A1A1A"/>
        </w:rPr>
        <w:t>4. Zahlen zuordnen.</w:t>
      </w:r>
      <w:r>
        <w:rPr>
          <w:color w:val="1A1A1A"/>
        </w:rPr>
        <w:t xml:space="preserve"> Jede Abteilung trägt binnen zwei Wochen Verbrauch, Gewicht oder Anteil ein, mit Quelle. Schätzungen kennzeichnen.</w:t>
      </w:r>
    </w:p>
    <w:p w14:paraId="3CD20A2D" w14:textId="77777777" w:rsidR="00893D66" w:rsidRDefault="00000000">
      <w:pPr>
        <w:spacing w:after="140" w:line="300" w:lineRule="auto"/>
        <w:jc w:val="both"/>
      </w:pPr>
      <w:r>
        <w:rPr>
          <w:b/>
          <w:bCs/>
          <w:color w:val="1A1A1A"/>
        </w:rPr>
        <w:t>5. In der Runde bewerten.</w:t>
      </w:r>
      <w:r>
        <w:rPr>
          <w:color w:val="1A1A1A"/>
        </w:rPr>
        <w:t xml:space="preserve"> Technik, Küche, Hauswirtschaft und Direktion, zwei halbe Tage. Notfälle und Einfluss getrennt führen.</w:t>
      </w:r>
    </w:p>
    <w:p w14:paraId="60DD3F5B" w14:textId="77777777" w:rsidR="00893D66" w:rsidRDefault="00000000">
      <w:pPr>
        <w:spacing w:after="140" w:line="300" w:lineRule="auto"/>
        <w:jc w:val="both"/>
      </w:pPr>
      <w:r>
        <w:rPr>
          <w:b/>
          <w:bCs/>
          <w:color w:val="1A1A1A"/>
        </w:rPr>
        <w:t>6. Die Probe machen.</w:t>
      </w:r>
      <w:r>
        <w:rPr>
          <w:color w:val="1A1A1A"/>
        </w:rPr>
        <w:t xml:space="preserve"> Wer nicht dabei war, bewertet sechs Zeilen allein. Bei Abweichung fehlt eine Schwelle oder eine Zahl.</w:t>
      </w:r>
    </w:p>
    <w:p w14:paraId="22D46C30" w14:textId="77777777" w:rsidR="00893D66" w:rsidRDefault="00000000">
      <w:pPr>
        <w:spacing w:after="140" w:line="300" w:lineRule="auto"/>
        <w:jc w:val="both"/>
      </w:pPr>
      <w:r>
        <w:rPr>
          <w:b/>
          <w:bCs/>
          <w:color w:val="1A1A1A"/>
        </w:rPr>
        <w:t>7. Folgen festlegen und veröffentlichen.</w:t>
      </w:r>
      <w:r>
        <w:rPr>
          <w:color w:val="1A1A1A"/>
        </w:rPr>
        <w:t xml:space="preserve"> Die Direktion legt je bedeutendem Aspekt Ziel oder Maßnahme, Betriebsregel und Kennzahl fest. Kriterien und Liste auf die Website.</w:t>
      </w:r>
    </w:p>
    <w:p w14:paraId="4A473704"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083C8198"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9167C88"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EB42C58"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1161BFD"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1161BFD" w14:textId="77777777" w:rsidR="00893D66" w:rsidRDefault="00000000">
            <w:pPr>
              <w:spacing w:line="260" w:lineRule="auto"/>
            </w:pPr>
            <w:r>
              <w:rPr>
                <w:b/>
                <w:bCs/>
                <w:color w:val="FFFFFF"/>
                <w:sz w:val="17"/>
                <w:szCs w:val="17"/>
              </w:rPr>
              <w:t>Nachweis / Bemerkung</w:t>
            </w:r>
          </w:p>
        </w:tc>
      </w:tr>
      <w:tr w:rsidR="00893D66" w14:paraId="02F2B5F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445F0A" w14:textId="77777777" w:rsidR="00893D66" w:rsidRDefault="00000000">
            <w:pPr>
              <w:spacing w:line="260" w:lineRule="auto"/>
            </w:pPr>
            <w:r>
              <w:rPr>
                <w:b/>
                <w:bCs/>
                <w:color w:val="1A1A1A"/>
                <w:sz w:val="17"/>
                <w:szCs w:val="17"/>
              </w:rPr>
              <w:t>Stehen Kriterien, Schwellen und Rechenregel auf einem Blatt mit Datum?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FECCA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FE5AE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FE5AEA" w14:textId="77777777" w:rsidR="00893D66" w:rsidRDefault="00893D66">
            <w:pPr>
              <w:spacing w:line="260" w:lineRule="auto"/>
            </w:pPr>
          </w:p>
        </w:tc>
      </w:tr>
      <w:tr w:rsidR="00893D66" w14:paraId="350DF7C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3AF72E" w14:textId="77777777" w:rsidR="00893D66" w:rsidRDefault="00000000">
            <w:pPr>
              <w:spacing w:line="260" w:lineRule="auto"/>
            </w:pPr>
            <w:r>
              <w:rPr>
                <w:b/>
                <w:bCs/>
                <w:color w:val="1A1A1A"/>
                <w:sz w:val="17"/>
                <w:szCs w:val="17"/>
              </w:rPr>
              <w:t>Kommen in unserer Bewertung hohe, mittlere und geringe Ergebnisse vor?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2979A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2BDEC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2BDEC5" w14:textId="77777777" w:rsidR="00893D66" w:rsidRDefault="00893D66">
            <w:pPr>
              <w:spacing w:line="260" w:lineRule="auto"/>
            </w:pPr>
          </w:p>
        </w:tc>
      </w:tr>
      <w:tr w:rsidR="00893D66" w14:paraId="7F9D535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E70FFD" w14:textId="77777777" w:rsidR="00893D66" w:rsidRDefault="00000000">
            <w:pPr>
              <w:spacing w:line="260" w:lineRule="auto"/>
            </w:pPr>
            <w:r>
              <w:rPr>
                <w:b/>
                <w:bCs/>
                <w:color w:val="1A1A1A"/>
                <w:sz w:val="17"/>
                <w:szCs w:val="17"/>
              </w:rPr>
              <w:t>Steht hinter jeder Note eine Zahl mit Quelle oder der Vermerk «geschätzt»?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5D4B6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2391C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2391CD" w14:textId="77777777" w:rsidR="00893D66" w:rsidRDefault="00893D66">
            <w:pPr>
              <w:spacing w:line="260" w:lineRule="auto"/>
            </w:pPr>
          </w:p>
        </w:tc>
      </w:tr>
      <w:tr w:rsidR="00893D66" w14:paraId="0472FCE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924635" w14:textId="77777777" w:rsidR="00893D66" w:rsidRDefault="00000000">
            <w:pPr>
              <w:spacing w:line="260" w:lineRule="auto"/>
            </w:pPr>
            <w:r>
              <w:rPr>
                <w:b/>
                <w:bCs/>
                <w:color w:val="1A1A1A"/>
                <w:sz w:val="17"/>
                <w:szCs w:val="17"/>
              </w:rPr>
              <w:t>Haben mindestens drei Abteilungen an der Bewertung mitgewirkt?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9C3BC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AE9AB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AE9ABC" w14:textId="77777777" w:rsidR="00893D66" w:rsidRDefault="00893D66">
            <w:pPr>
              <w:spacing w:line="260" w:lineRule="auto"/>
            </w:pPr>
          </w:p>
        </w:tc>
      </w:tr>
      <w:tr w:rsidR="00893D66" w14:paraId="0A1CCFE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5E201C" w14:textId="77777777" w:rsidR="00893D66" w:rsidRDefault="00000000">
            <w:pPr>
              <w:spacing w:line="260" w:lineRule="auto"/>
            </w:pPr>
            <w:r>
              <w:rPr>
                <w:b/>
                <w:bCs/>
                <w:color w:val="1A1A1A"/>
                <w:sz w:val="17"/>
                <w:szCs w:val="17"/>
              </w:rPr>
              <w:t>Käme eine zweite Person allein mit Blatt und Zahlen zum selben Ergebnis?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02B05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34794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347943" w14:textId="77777777" w:rsidR="00893D66" w:rsidRDefault="00893D66">
            <w:pPr>
              <w:spacing w:line="260" w:lineRule="auto"/>
            </w:pPr>
          </w:p>
        </w:tc>
      </w:tr>
      <w:tr w:rsidR="00893D66" w14:paraId="541ACD7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601B6C" w14:textId="77777777" w:rsidR="00893D66" w:rsidRDefault="00000000">
            <w:pPr>
              <w:spacing w:line="260" w:lineRule="auto"/>
            </w:pPr>
            <w:r>
              <w:rPr>
                <w:b/>
                <w:bCs/>
                <w:color w:val="1A1A1A"/>
                <w:sz w:val="17"/>
                <w:szCs w:val="17"/>
              </w:rPr>
              <w:t>Haben Notfälle und seltene Ereignisse eigene Zeilen?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08BD8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5C905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5C905C" w14:textId="77777777" w:rsidR="00893D66" w:rsidRDefault="00893D66">
            <w:pPr>
              <w:spacing w:line="260" w:lineRule="auto"/>
            </w:pPr>
          </w:p>
        </w:tc>
      </w:tr>
      <w:tr w:rsidR="00893D66" w14:paraId="676CDB6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4A6432" w14:textId="77777777" w:rsidR="00893D66" w:rsidRDefault="00000000">
            <w:pPr>
              <w:spacing w:line="260" w:lineRule="auto"/>
            </w:pPr>
            <w:r>
              <w:rPr>
                <w:b/>
                <w:bCs/>
                <w:color w:val="1A1A1A"/>
                <w:sz w:val="17"/>
                <w:szCs w:val="17"/>
              </w:rPr>
              <w:t>Hat jeder bedeutende Aspekt Ziel oder Maßnahme, Betriebsregel und Kennzahl?</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F28A9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BB6DB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BB6DB7" w14:textId="77777777" w:rsidR="00893D66" w:rsidRDefault="00893D66">
            <w:pPr>
              <w:spacing w:line="260" w:lineRule="auto"/>
            </w:pPr>
          </w:p>
        </w:tc>
      </w:tr>
      <w:tr w:rsidR="00893D66" w14:paraId="48A4DF7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2AA52F" w14:textId="77777777" w:rsidR="00893D66" w:rsidRDefault="00000000">
            <w:pPr>
              <w:spacing w:line="260" w:lineRule="auto"/>
            </w:pPr>
            <w:r>
              <w:rPr>
                <w:b/>
                <w:bCs/>
                <w:color w:val="1A1A1A"/>
                <w:sz w:val="17"/>
                <w:szCs w:val="17"/>
              </w:rPr>
              <w:t>Kann jeder Außenstehende unsere Kriterien nachlesen?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0FEBF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DB5DA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DB5DA9" w14:textId="77777777" w:rsidR="00893D66" w:rsidRDefault="00893D66">
            <w:pPr>
              <w:spacing w:line="260" w:lineRule="auto"/>
            </w:pPr>
          </w:p>
        </w:tc>
      </w:tr>
    </w:tbl>
    <w:p w14:paraId="781D54C8" w14:textId="77777777" w:rsidR="00893D66" w:rsidRDefault="00893D66">
      <w:pPr>
        <w:spacing w:after="140"/>
      </w:pPr>
    </w:p>
    <w:p w14:paraId="184A6F39" w14:textId="77777777" w:rsidR="00893D66" w:rsidRDefault="00000000">
      <w:pPr>
        <w:keepNext/>
        <w:spacing w:before="260" w:after="120"/>
      </w:pPr>
      <w:r>
        <w:rPr>
          <w:b/>
          <w:bCs/>
          <w:color w:val="8C5A2B"/>
          <w:sz w:val="25"/>
          <w:szCs w:val="25"/>
        </w:rPr>
        <w:t>Häufige Fehler</w:t>
      </w:r>
    </w:p>
    <w:p w14:paraId="7A99AD34" w14:textId="77777777" w:rsidR="00893D66" w:rsidRDefault="00000000">
      <w:pPr>
        <w:spacing w:after="140" w:line="300" w:lineRule="auto"/>
        <w:jc w:val="both"/>
      </w:pPr>
      <w:r>
        <w:rPr>
          <w:b/>
          <w:bCs/>
          <w:color w:val="1A1A1A"/>
        </w:rPr>
        <w:t>Noten addieren.</w:t>
      </w:r>
      <w:r>
        <w:rPr>
          <w:color w:val="1A1A1A"/>
        </w:rPr>
        <w:t xml:space="preserve"> Eine hohe Note verschwindet hinter zwei niedrigen.</w:t>
      </w:r>
    </w:p>
    <w:p w14:paraId="74969960" w14:textId="77777777" w:rsidR="00893D66" w:rsidRDefault="00000000">
      <w:pPr>
        <w:spacing w:after="140" w:line="300" w:lineRule="auto"/>
        <w:jc w:val="both"/>
      </w:pPr>
      <w:r>
        <w:rPr>
          <w:b/>
          <w:bCs/>
          <w:color w:val="1A1A1A"/>
        </w:rPr>
        <w:t>Stufen ohne Schwellen vergeben.</w:t>
      </w:r>
      <w:r>
        <w:rPr>
          <w:color w:val="1A1A1A"/>
        </w:rPr>
        <w:t xml:space="preserve"> Im Zweifel steht überall die Mitte.</w:t>
      </w:r>
    </w:p>
    <w:p w14:paraId="5086F0E2" w14:textId="77777777" w:rsidR="00893D66" w:rsidRDefault="00000000">
      <w:pPr>
        <w:spacing w:after="140" w:line="300" w:lineRule="auto"/>
        <w:jc w:val="both"/>
      </w:pPr>
      <w:r>
        <w:rPr>
          <w:b/>
          <w:bCs/>
          <w:color w:val="1A1A1A"/>
        </w:rPr>
        <w:t>Einen allein bewerten lassen.</w:t>
      </w:r>
      <w:r>
        <w:rPr>
          <w:color w:val="1A1A1A"/>
        </w:rPr>
        <w:t xml:space="preserve"> Er kennt seine Anlagen und schätzt den Rest.</w:t>
      </w:r>
    </w:p>
    <w:p w14:paraId="63D3F56D" w14:textId="77777777" w:rsidR="00893D66" w:rsidRDefault="00000000">
      <w:pPr>
        <w:spacing w:after="140" w:line="300" w:lineRule="auto"/>
        <w:jc w:val="both"/>
      </w:pPr>
      <w:r>
        <w:rPr>
          <w:b/>
          <w:bCs/>
          <w:color w:val="1A1A1A"/>
        </w:rPr>
        <w:t>Den Einfluss in die Bedeutung einrechnen.</w:t>
      </w:r>
      <w:r>
        <w:rPr>
          <w:color w:val="1A1A1A"/>
        </w:rPr>
        <w:t xml:space="preserve"> Dann fällt heraus, was das Haus kaum ändern kann.</w:t>
      </w:r>
    </w:p>
    <w:p w14:paraId="557B42F1" w14:textId="77777777" w:rsidR="00893D66" w:rsidRDefault="00000000">
      <w:pPr>
        <w:spacing w:after="140" w:line="300" w:lineRule="auto"/>
        <w:jc w:val="both"/>
      </w:pPr>
      <w:r>
        <w:rPr>
          <w:b/>
          <w:bCs/>
          <w:color w:val="1A1A1A"/>
        </w:rPr>
        <w:t>Den Notfall nach der Häufigkeit bewerten.</w:t>
      </w:r>
      <w:r>
        <w:rPr>
          <w:color w:val="1A1A1A"/>
        </w:rPr>
        <w:t xml:space="preserve"> So wird das Seltene zum Geringen.</w:t>
      </w:r>
    </w:p>
    <w:p w14:paraId="74C40A6A" w14:textId="77777777" w:rsidR="00893D66" w:rsidRDefault="00000000">
      <w:pPr>
        <w:spacing w:after="140" w:line="300" w:lineRule="auto"/>
        <w:jc w:val="both"/>
      </w:pPr>
      <w:r>
        <w:rPr>
          <w:b/>
          <w:bCs/>
          <w:color w:val="1A1A1A"/>
        </w:rPr>
        <w:t>Das Programm vor der Bewertung schreiben.</w:t>
      </w:r>
      <w:r>
        <w:rPr>
          <w:color w:val="1A1A1A"/>
        </w:rPr>
        <w:t xml:space="preserve"> Die Matrix begründet dann nur das Beschlossene.</w:t>
      </w:r>
    </w:p>
    <w:p w14:paraId="1FD06FCF" w14:textId="77777777" w:rsidR="00893D66" w:rsidRDefault="00000000">
      <w:pPr>
        <w:keepNext/>
        <w:spacing w:before="260" w:after="120"/>
      </w:pPr>
      <w:r>
        <w:rPr>
          <w:b/>
          <w:bCs/>
          <w:color w:val="8C5A2B"/>
          <w:sz w:val="25"/>
          <w:szCs w:val="25"/>
        </w:rPr>
        <w:t>Modellrechnung</w:t>
      </w:r>
    </w:p>
    <w:p w14:paraId="1A5E0FE0"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751D8E99"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593B647"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C49A96"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76B2955"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76B2955" w14:textId="77777777" w:rsidR="00893D66" w:rsidRDefault="00000000">
            <w:pPr>
              <w:spacing w:line="260" w:lineRule="auto"/>
            </w:pPr>
            <w:r>
              <w:rPr>
                <w:b/>
                <w:bCs/>
                <w:color w:val="FFFFFF"/>
                <w:sz w:val="17"/>
                <w:szCs w:val="17"/>
              </w:rPr>
              <w:t>Eigener Wert</w:t>
            </w:r>
          </w:p>
        </w:tc>
      </w:tr>
      <w:tr w:rsidR="00893D66" w14:paraId="100E2CB1"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F472EE" w14:textId="77777777" w:rsidR="00893D66" w:rsidRDefault="00000000">
            <w:pPr>
              <w:spacing w:line="260" w:lineRule="auto"/>
            </w:pPr>
            <w:r>
              <w:rPr>
                <w:b/>
                <w:bCs/>
                <w:color w:val="1A1A1A"/>
                <w:sz w:val="17"/>
                <w:szCs w:val="17"/>
              </w:rPr>
              <w:t>Kriterienblatt neu schreiben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E9C4F2" w14:textId="77777777" w:rsidR="00893D66" w:rsidRDefault="00000000">
            <w:pPr>
              <w:spacing w:line="260" w:lineRule="auto"/>
            </w:pPr>
            <w:r>
              <w:rPr>
                <w:color w:val="1A1A1A"/>
                <w:sz w:val="17"/>
                <w:szCs w:val="17"/>
              </w:rPr>
              <w:t>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351909" w14:textId="77777777" w:rsidR="00893D66" w:rsidRDefault="00000000">
            <w:pPr>
              <w:spacing w:line="260" w:lineRule="auto"/>
            </w:pPr>
            <w:r>
              <w:rPr>
                <w:color w:val="1A1A1A"/>
                <w:sz w:val="17"/>
                <w:szCs w:val="17"/>
              </w:rPr>
              <w:t>Umweltmanagementbeauftragte; eine Seite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351909" w14:textId="77777777" w:rsidR="00893D66" w:rsidRDefault="00000000">
            <w:pPr>
              <w:spacing w:line="260" w:lineRule="auto"/>
            </w:pPr>
            <w:r>
              <w:rPr>
                <w:color w:val="1A1A1A"/>
                <w:sz w:val="17"/>
                <w:szCs w:val="17"/>
              </w:rPr>
              <w:t/>
            </w:r>
          </w:p>
        </w:tc>
      </w:tr>
      <w:tr w:rsidR="00893D66" w14:paraId="208D2C76"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D5322E" w14:textId="77777777" w:rsidR="00893D66" w:rsidRDefault="00000000">
            <w:pPr>
              <w:spacing w:line="260" w:lineRule="auto"/>
            </w:pPr>
            <w:r>
              <w:rPr>
                <w:b/>
                <w:bCs/>
                <w:color w:val="1A1A1A"/>
                <w:sz w:val="17"/>
                <w:szCs w:val="17"/>
              </w:rPr>
              <w:t>Zahlen beschaffen: Technik 12, Hauswirtschaft 4 Stunden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F2B48D" w14:textId="77777777" w:rsidR="00893D66" w:rsidRDefault="00000000">
            <w:pPr>
              <w:spacing w:line="260" w:lineRule="auto"/>
            </w:pPr>
            <w:r>
              <w:rPr>
                <w:color w:val="1A1A1A"/>
                <w:sz w:val="17"/>
                <w:szCs w:val="17"/>
              </w:rPr>
              <w:t>16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0554A6" w14:textId="77777777" w:rsidR="00893D66" w:rsidRDefault="00000000">
            <w:pPr>
              <w:spacing w:line="260" w:lineRule="auto"/>
            </w:pPr>
            <w:r>
              <w:rPr>
                <w:color w:val="1A1A1A"/>
                <w:sz w:val="17"/>
                <w:szCs w:val="17"/>
              </w:rPr>
              <w:t>Bestandsaufnahme übertragen; eine Woche Maschinenfüllungen zählen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0554A6" w14:textId="77777777" w:rsidR="00893D66" w:rsidRDefault="00000000">
            <w:pPr>
              <w:spacing w:line="260" w:lineRule="auto"/>
            </w:pPr>
            <w:r>
              <w:rPr>
                <w:color w:val="1A1A1A"/>
                <w:sz w:val="17"/>
                <w:szCs w:val="17"/>
              </w:rPr>
              <w:t/>
            </w:r>
          </w:p>
        </w:tc>
      </w:tr>
      <w:tr w:rsidR="00893D66" w14:paraId="3A7E62D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EF81A2" w14:textId="77777777" w:rsidR="00893D66" w:rsidRDefault="00000000">
            <w:pPr>
              <w:spacing w:line="260" w:lineRule="auto"/>
            </w:pPr>
            <w:r>
              <w:rPr>
                <w:b/>
                <w:bCs/>
                <w:color w:val="1A1A1A"/>
                <w:sz w:val="17"/>
                <w:szCs w:val="17"/>
              </w:rPr>
              <w:t>Bewertungsrunde: 5 Personen, 2 Halbtage zu 3,5 Stunden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4D0ABB" w14:textId="77777777" w:rsidR="00893D66" w:rsidRDefault="00000000">
            <w:pPr>
              <w:spacing w:line="260" w:lineRule="auto"/>
            </w:pPr>
            <w:r>
              <w:rPr>
                <w:color w:val="1A1A1A"/>
                <w:sz w:val="17"/>
                <w:szCs w:val="17"/>
              </w:rPr>
              <w:t>35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A16A78" w14:textId="77777777" w:rsidR="00893D66" w:rsidRDefault="00000000">
            <w:pPr>
              <w:spacing w:line="260" w:lineRule="auto"/>
            </w:pPr>
            <w:r>
              <w:rPr>
                <w:color w:val="1A1A1A"/>
                <w:sz w:val="17"/>
                <w:szCs w:val="17"/>
              </w:rPr>
              <w:t>31 Zeilen; 5 hoch, 8 mittel, 18 gering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A16A78" w14:textId="77777777" w:rsidR="00893D66" w:rsidRDefault="00000000">
            <w:pPr>
              <w:spacing w:line="260" w:lineRule="auto"/>
            </w:pPr>
            <w:r>
              <w:rPr>
                <w:color w:val="1A1A1A"/>
                <w:sz w:val="17"/>
                <w:szCs w:val="17"/>
              </w:rPr>
              <w:t/>
            </w:r>
          </w:p>
        </w:tc>
      </w:tr>
      <w:tr w:rsidR="00893D66" w14:paraId="3387396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A1FB57" w14:textId="77777777" w:rsidR="00893D66" w:rsidRDefault="00000000">
            <w:pPr>
              <w:spacing w:line="260" w:lineRule="auto"/>
            </w:pPr>
            <w:r>
              <w:rPr>
                <w:b/>
                <w:bCs/>
                <w:color w:val="1A1A1A"/>
                <w:sz w:val="17"/>
                <w:szCs w:val="17"/>
              </w:rPr>
              <w:t>Aufwand mit Probe: 8 + 16 + 35 + 1</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340568" w14:textId="77777777" w:rsidR="00893D66" w:rsidRDefault="00000000">
            <w:pPr>
              <w:spacing w:line="260" w:lineRule="auto"/>
            </w:pPr>
            <w:r>
              <w:rPr>
                <w:color w:val="1A1A1A"/>
                <w:sz w:val="17"/>
                <w:szCs w:val="17"/>
              </w:rPr>
              <w:t>60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C04796" w14:textId="77777777" w:rsidR="00893D66" w:rsidRDefault="00000000">
            <w:pPr>
              <w:spacing w:line="260" w:lineRule="auto"/>
            </w:pPr>
            <w:r>
              <w:rPr>
                <w:color w:val="1A1A1A"/>
                <w:sz w:val="17"/>
                <w:szCs w:val="17"/>
              </w:rPr>
              <w:t>im Januar: zwei Nachmittage, eine Person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C04796" w14:textId="77777777" w:rsidR="00893D66" w:rsidRDefault="00000000">
            <w:pPr>
              <w:spacing w:line="260" w:lineRule="auto"/>
            </w:pPr>
            <w:r>
              <w:rPr>
                <w:color w:val="1A1A1A"/>
                <w:sz w:val="17"/>
                <w:szCs w:val="17"/>
              </w:rPr>
              <w:t/>
            </w:r>
          </w:p>
        </w:tc>
      </w:tr>
      <w:tr w:rsidR="00893D66" w14:paraId="1F04DA81"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B2248B" w14:textId="77777777" w:rsidR="00893D66" w:rsidRDefault="00000000">
            <w:pPr>
              <w:spacing w:line="260" w:lineRule="auto"/>
            </w:pPr>
            <w:r>
              <w:rPr>
                <w:b/>
                <w:bCs/>
                <w:color w:val="1A1A1A"/>
                <w:sz w:val="17"/>
                <w:szCs w:val="17"/>
              </w:rPr>
              <w:t>Antrag neu: 2.600 + 1.800 + 12.400 + 14.000 + 8.000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30D98F" w14:textId="77777777" w:rsidR="00893D66" w:rsidRDefault="00000000">
            <w:pPr>
              <w:spacing w:line="260" w:lineRule="auto"/>
            </w:pPr>
            <w:r>
              <w:rPr>
                <w:color w:val="1A1A1A"/>
                <w:sz w:val="17"/>
                <w:szCs w:val="17"/>
              </w:rPr>
              <w:t>CHF 38.800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1746D3" w14:textId="77777777" w:rsidR="00893D66" w:rsidRDefault="00000000">
            <w:pPr>
              <w:spacing w:line="260" w:lineRule="auto"/>
            </w:pPr>
            <w:r>
              <w:rPr>
                <w:color w:val="1A1A1A"/>
                <w:sz w:val="17"/>
                <w:szCs w:val="17"/>
              </w:rPr>
              <w:t>zuvor CHF 42.000; Differenz CHF 3.200</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1746D3" w14:textId="77777777" w:rsidR="00893D66" w:rsidRDefault="00000000">
            <w:pPr>
              <w:spacing w:line="260" w:lineRule="auto"/>
            </w:pPr>
            <w:r>
              <w:rPr>
                <w:color w:val="1A1A1A"/>
                <w:sz w:val="17"/>
                <w:szCs w:val="17"/>
              </w:rPr>
              <w:t/>
            </w:r>
          </w:p>
        </w:tc>
      </w:tr>
    </w:tbl>
    <w:p w14:paraId="183F5624" w14:textId="77777777" w:rsidR="00893D66" w:rsidRDefault="00893D66">
      <w:pPr>
        <w:spacing w:after="140"/>
      </w:pPr>
    </w:p>
    <w:p w14:paraId="4A473704" w14:textId="77777777" w:rsidR="00893D66" w:rsidRDefault="00000000">
      <w:pPr>
        <w:keepNext/>
        <w:spacing w:before="260" w:after="120"/>
      </w:pPr>
      <w:r>
        <w:rPr>
          <w:b/>
          <w:bCs/>
          <w:color w:val="8C5A2B"/>
          <w:sz w:val="25"/>
          <w:szCs w:val="25"/>
        </w:rPr>
        <w:t xml:space="preserve">Was verlangt ist und was nur Methode ist</w:t>
      </w:r>
    </w:p>
    <w:p w14:paraId="1319156B"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288ED73A"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577553"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3CC79E"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8C2E9C4" w14:textId="77777777" w:rsidR="00893D66" w:rsidRDefault="00000000">
            <w:pPr>
              <w:spacing w:line="260" w:lineRule="auto"/>
            </w:pPr>
            <w:r>
              <w:rPr>
                <w:b/>
                <w:bCs/>
                <w:color w:val="FFFFFF"/>
                <w:sz w:val="17"/>
                <w:szCs w:val="17"/>
              </w:rPr>
              <w:t>Nur Handbuch oder Methode</w:t>
            </w:r>
          </w:p>
        </w:tc>
      </w:tr>
      <w:tr w:rsidR="00893D66" w14:paraId="2C01741A"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E38971" w14:textId="77777777" w:rsidR="00893D66" w:rsidRDefault="00000000">
            <w:pPr>
              <w:spacing w:line="260" w:lineRule="auto"/>
            </w:pPr>
            <w:r>
              <w:rPr>
                <w:b/>
                <w:bCs/>
                <w:color w:val="1A1A1A"/>
                <w:sz w:val="17"/>
                <w:szCs w:val="17"/>
              </w:rPr>
              <w:t>Verzeichnis aller direkten und indirekten Aspekte, gegebenenfalls quantifiziert (Anhang I Nr. 4)</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1C5E76" w14:textId="77777777" w:rsidR="00893D66" w:rsidRDefault="00000000">
            <w:pPr>
              <w:spacing w:line="260" w:lineRule="auto"/>
            </w:pPr>
            <w:r>
              <w:rPr>
                <w:color w:val="1A1A1A"/>
                <w:sz w:val="17"/>
                <w:szCs w:val="17"/>
              </w:rPr>
              <w:t>Matrix mit Zahl und Quelle je Zeile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60A75E" w14:textId="77777777" w:rsidR="00893D66" w:rsidRDefault="00000000">
            <w:pPr>
              <w:spacing w:line="260" w:lineRule="auto"/>
            </w:pPr>
            <w:r>
              <w:rPr>
                <w:color w:val="1A1A1A"/>
                <w:sz w:val="17"/>
                <w:szCs w:val="17"/>
              </w:rPr>
              <w:t>Handbuch: möglichst mit selbst gewählten Indikatoren quantifizieren, sonst qualitativ einstufen</w:t>
            </w:r>
          </w:p>
        </w:tc>
      </w:tr>
      <w:tr w:rsidR="00893D66" w14:paraId="590B01B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CFD0B4" w14:textId="77777777" w:rsidR="00893D66" w:rsidRDefault="00000000">
            <w:pPr>
              <w:spacing w:line="260" w:lineRule="auto"/>
            </w:pPr>
            <w:r>
              <w:rPr>
                <w:b/>
                <w:bCs/>
                <w:color w:val="1A1A1A"/>
                <w:sz w:val="17"/>
                <w:szCs w:val="17"/>
              </w:rPr>
              <w:t>Kriterien festlegen und anwenden (Anhang I Nr. 5; Anhang II A.6.1.2)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865944" w14:textId="77777777" w:rsidR="00893D66" w:rsidRDefault="00000000">
            <w:pPr>
              <w:spacing w:line="260" w:lineRule="auto"/>
            </w:pPr>
            <w:r>
              <w:rPr>
                <w:color w:val="1A1A1A"/>
                <w:sz w:val="17"/>
                <w:szCs w:val="17"/>
              </w:rPr>
              <w:t>Kriterienblatt mit Datum; ausgefüllte Matrix</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1B514E" w14:textId="77777777" w:rsidR="00893D66" w:rsidRDefault="00000000">
            <w:pPr>
              <w:spacing w:line="260" w:lineRule="auto"/>
            </w:pPr>
            <w:r>
              <w:rPr>
                <w:color w:val="1A1A1A"/>
                <w:sz w:val="17"/>
                <w:szCs w:val="17"/>
              </w:rPr>
              <w:t>Methode: Zahl der Stufen, Schwellen, Summe oder höchste Einzelnote</w:t>
            </w:r>
          </w:p>
        </w:tc>
      </w:tr>
      <w:tr w:rsidR="00893D66" w14:paraId="1671D47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4E98CA" w14:textId="77777777" w:rsidR="00893D66" w:rsidRDefault="00000000">
            <w:pPr>
              <w:spacing w:line="260" w:lineRule="auto"/>
            </w:pPr>
            <w:r>
              <w:rPr>
                <w:b/>
                <w:bCs/>
                <w:color w:val="1A1A1A"/>
                <w:sz w:val="17"/>
                <w:szCs w:val="17"/>
              </w:rPr>
              <w:t>Kriterien umfassend, nachvollziehbar, unabhängig nachprüfbar (Anhang I Nr. 5)</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482ACA" w14:textId="77777777" w:rsidR="00893D66" w:rsidRDefault="00000000">
            <w:pPr>
              <w:spacing w:line="260" w:lineRule="auto"/>
            </w:pPr>
            <w:r>
              <w:rPr>
                <w:color w:val="1A1A1A"/>
                <w:sz w:val="17"/>
                <w:szCs w:val="17"/>
              </w:rPr>
              <w:t>Schwelle je Stufe; zweite Bewertung mit gleichem Ergebnis</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9E6412" w14:textId="77777777" w:rsidR="00893D66" w:rsidRDefault="00000000">
            <w:pPr>
              <w:spacing w:line="260" w:lineRule="auto"/>
            </w:pPr>
            <w:r>
              <w:rPr>
                <w:color w:val="1A1A1A"/>
                <w:sz w:val="17"/>
                <w:szCs w:val="17"/>
              </w:rPr>
              <w:t>Handbuch: Kriterien und Gesamtbedeutung «sollten quantifiziert werden». Methode: Probe mit einer zweiten Person</w:t>
            </w:r>
          </w:p>
        </w:tc>
      </w:tr>
      <w:tr w:rsidR="00893D66" w14:paraId="7B4DC137"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F0AF7A" w14:textId="77777777" w:rsidR="00893D66" w:rsidRDefault="00000000">
            <w:pPr>
              <w:spacing w:line="260" w:lineRule="auto"/>
            </w:pPr>
            <w:r>
              <w:rPr>
                <w:b/>
                <w:bCs/>
                <w:color w:val="1A1A1A"/>
                <w:sz w:val="17"/>
                <w:szCs w:val="17"/>
              </w:rPr>
              <w:t>Fünf Gesichtspunkte berücksichtigen; auch Start- und Abschaltbedingungen und Notfallsituationen (Anhang I Nr. 5)</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88916B" w14:textId="77777777" w:rsidR="00893D66" w:rsidRDefault="00000000">
            <w:pPr>
              <w:spacing w:line="260" w:lineRule="auto"/>
            </w:pPr>
            <w:r>
              <w:rPr>
                <w:color w:val="1A1A1A"/>
                <w:sz w:val="17"/>
                <w:szCs w:val="17"/>
              </w:rPr>
              <w:t>Spalte je Gesichtspunkt; eigene Zeile für ein Leck am Öltank</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3F9542" w14:textId="77777777" w:rsidR="00893D66" w:rsidRDefault="00000000">
            <w:pPr>
              <w:spacing w:line="260" w:lineRule="auto"/>
            </w:pPr>
            <w:r>
              <w:rPr>
                <w:color w:val="1A1A1A"/>
                <w:sz w:val="17"/>
                <w:szCs w:val="17"/>
              </w:rPr>
              <w:t>Handbuch: Einteilung nach Umfang, Schweregrad, Häufigkeit oder Wahrscheinlichkeit, Belangen interessierter Kreise, rechtlichen Anforderungen. Methode: Notfälle nach der Folge bewerten</w:t>
            </w:r>
          </w:p>
        </w:tc>
      </w:tr>
      <w:tr w:rsidR="00893D66" w14:paraId="2E4A4956"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FA5CAE" w14:textId="77777777" w:rsidR="00893D66" w:rsidRDefault="00000000">
            <w:pPr>
              <w:spacing w:line="260" w:lineRule="auto"/>
            </w:pPr>
            <w:r>
              <w:rPr>
                <w:b/>
                <w:bCs/>
                <w:color w:val="1A1A1A"/>
                <w:sz w:val="17"/>
                <w:szCs w:val="17"/>
              </w:rPr>
              <w:t>Kriterien veröffentlichen; Vorgehen kurz in der Umwelterklärung (Anhang I Nr. 5; Anhang IV B Buchst. c)</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C2693C" w14:textId="77777777" w:rsidR="00893D66" w:rsidRDefault="00000000">
            <w:pPr>
              <w:spacing w:line="260" w:lineRule="auto"/>
            </w:pPr>
            <w:r>
              <w:rPr>
                <w:color w:val="1A1A1A"/>
                <w:sz w:val="17"/>
                <w:szCs w:val="17"/>
              </w:rPr>
              <w:t>Seite auf der Website; Absatz in der Erklärung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4BFD88" w14:textId="77777777" w:rsidR="00893D66" w:rsidRDefault="00000000">
            <w:pPr>
              <w:spacing w:line="260" w:lineRule="auto"/>
            </w:pPr>
            <w:r>
              <w:rPr>
                <w:color w:val="1A1A1A"/>
                <w:sz w:val="17"/>
                <w:szCs w:val="17"/>
              </w:rPr>
              <w:t>Handbuch: direkte und indirekte Aspekte getrennt aufführen</w:t>
            </w:r>
          </w:p>
        </w:tc>
      </w:tr>
    </w:tbl>
    <w:p w14:paraId="4A473704" w14:textId="77777777" w:rsidR="00893D66" w:rsidRDefault="00000000">
      <w:pPr>
        <w:keepNext/>
        <w:spacing w:before="260" w:after="120"/>
      </w:pPr>
      <w:r>
        <w:rPr>
          <w:b/>
          <w:bCs/>
          <w:color w:val="8C5A2B"/>
          <w:sz w:val="25"/>
          <w:szCs w:val="25"/>
        </w:rPr>
        <w:t xml:space="preserve">Der Rahmen in Deutschland, Österreich und der Schweiz</w:t>
      </w:r>
    </w:p>
    <w:p w14:paraId="33FC8868" w14:textId="77777777" w:rsidR="00893D66" w:rsidRDefault="00000000">
      <w:pPr>
        <w:keepNext/>
        <w:spacing w:before="160" w:after="90"/>
      </w:pPr>
      <w:r>
        <w:rPr>
          <w:b/>
          <w:bCs/>
          <w:color w:val="5A5A5A"/>
          <w:sz w:val="18"/>
          <w:szCs w:val="18"/>
        </w:rPr>
        <w:t>Tabelle 5 — DACH-Anker: Kriterien, Methode und Hilfen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73"/>
        <w:gridCol w:w="2837"/>
        <w:gridCol w:w="2012"/>
        <w:gridCol w:w="3013"/>
      </w:tblGrid>
      <w:tr w:rsidR="00893D66" w14:paraId="6D10C2AA" w14:textId="77777777" w:rsidTr="0042253C">
        <w:trPr>
          <w:tblHeader/>
        </w:trPr>
        <w:tc>
          <w:tcPr>
            <w:tcW w:w="177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09DEF6" w14:textId="77777777" w:rsidR="00893D66" w:rsidRDefault="00000000">
            <w:pPr>
              <w:spacing w:line="260" w:lineRule="auto"/>
            </w:pPr>
            <w:r>
              <w:rPr>
                <w:b/>
                <w:bCs/>
                <w:color w:val="FFFFFF"/>
                <w:sz w:val="17"/>
                <w:szCs w:val="17"/>
              </w:rPr>
              <w:t>Ebene</w:t>
            </w:r>
          </w:p>
        </w:tc>
        <w:tc>
          <w:tcPr>
            <w:tcW w:w="283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7BB73C2" w14:textId="77777777" w:rsidR="00893D66" w:rsidRDefault="00000000">
            <w:pPr>
              <w:spacing w:line="260" w:lineRule="auto"/>
            </w:pPr>
            <w:r>
              <w:rPr>
                <w:b/>
                <w:bCs/>
                <w:color w:val="FFFFFF"/>
                <w:sz w:val="17"/>
                <w:szCs w:val="17"/>
              </w:rPr>
              <w:t>Deutschland</w:t>
            </w:r>
          </w:p>
        </w:tc>
        <w:tc>
          <w:tcPr>
            <w:tcW w:w="20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D54C500" w14:textId="77777777" w:rsidR="00893D66" w:rsidRDefault="00000000">
            <w:pPr>
              <w:spacing w:line="260" w:lineRule="auto"/>
            </w:pPr>
            <w:r>
              <w:rPr>
                <w:b/>
                <w:bCs/>
                <w:color w:val="FFFFFF"/>
                <w:sz w:val="17"/>
                <w:szCs w:val="17"/>
              </w:rPr>
              <w:t>Österreich</w:t>
            </w:r>
          </w:p>
        </w:tc>
        <w:tc>
          <w:tcPr>
            <w:tcW w:w="30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8165D93" w14:textId="77777777" w:rsidR="00893D66" w:rsidRDefault="00000000">
            <w:pPr>
              <w:spacing w:line="260" w:lineRule="auto"/>
            </w:pPr>
            <w:r>
              <w:rPr>
                <w:b/>
                <w:bCs/>
                <w:color w:val="FFFFFF"/>
                <w:sz w:val="17"/>
                <w:szCs w:val="17"/>
              </w:rPr>
              <w:t>Schweiz</w:t>
            </w:r>
          </w:p>
        </w:tc>
      </w:tr>
      <w:tr w:rsidR="00893D66" w14:paraId="39320BA5" w14:textId="77777777" w:rsidTr="0042253C">
        <w:trPr>
          <w:cantSplit/>
        </w:trPr>
        <w:tc>
          <w:tcPr>
            <w:tcW w:w="17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08F409" w14:textId="77777777" w:rsidR="00893D66" w:rsidRDefault="00000000">
            <w:pPr>
              <w:spacing w:line="260" w:lineRule="auto"/>
            </w:pPr>
            <w:r>
              <w:rPr>
                <w:b/>
                <w:bCs/>
                <w:color w:val="1A1A1A"/>
                <w:sz w:val="17"/>
                <w:szCs w:val="17"/>
              </w:rPr>
              <w:t>Pflicht, Kriterien festzulegen</w:t>
            </w:r>
          </w:p>
        </w:tc>
        <w:tc>
          <w:tcPr>
            <w:tcW w:w="28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86D5E8" w14:textId="77777777" w:rsidR="00893D66" w:rsidRDefault="00000000">
            <w:pPr>
              <w:spacing w:line="260" w:lineRule="auto"/>
            </w:pPr>
            <w:r>
              <w:rPr>
                <w:color w:val="1A1A1A"/>
                <w:sz w:val="17"/>
                <w:szCs w:val="17"/>
              </w:rPr>
              <w:t>Verordnung, unmittelbar (Anhang I Nr. 5)</w:t>
            </w:r>
          </w:p>
        </w:tc>
        <w:tc>
          <w:tcPr>
            <w:tcW w:w="20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C920E9" w14:textId="77777777" w:rsidR="00893D66" w:rsidRDefault="00000000">
            <w:pPr>
              <w:spacing w:line="260" w:lineRule="auto"/>
            </w:pPr>
            <w:r>
              <w:rPr>
                <w:color w:val="1A1A1A"/>
                <w:sz w:val="17"/>
                <w:szCs w:val="17"/>
              </w:rPr>
              <w:t>Verordnung, unmittelbar (Anhang I Nr. 5)</w:t>
            </w:r>
          </w:p>
        </w:tc>
        <w:tc>
          <w:tcPr>
            <w:tcW w:w="30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007FC3" w14:textId="77777777" w:rsidR="00893D66" w:rsidRDefault="00000000">
            <w:pPr>
              <w:spacing w:line="260" w:lineRule="auto"/>
            </w:pPr>
            <w:r>
              <w:rPr>
                <w:color w:val="1A1A1A"/>
                <w:sz w:val="17"/>
                <w:szCs w:val="17"/>
              </w:rPr>
              <w:t>keine Pflicht aus EMAS; in Spiez Vorgabe der Gruppe</w:t>
            </w:r>
          </w:p>
        </w:tc>
      </w:tr>
      <w:tr w:rsidR="00893D66" w14:paraId="326ED094" w14:textId="77777777" w:rsidTr="0042253C">
        <w:trPr>
          <w:cantSplit/>
        </w:trPr>
        <w:tc>
          <w:tcPr>
            <w:tcW w:w="17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F58E6F" w14:textId="77777777" w:rsidR="00893D66" w:rsidRDefault="00000000">
            <w:pPr>
              <w:spacing w:line="260" w:lineRule="auto"/>
            </w:pPr>
            <w:r>
              <w:rPr>
                <w:b/>
                <w:bCs/>
                <w:color w:val="1A1A1A"/>
                <w:sz w:val="17"/>
                <w:szCs w:val="17"/>
              </w:rPr>
              <w:t>Vorgeschriebene Methode</w:t>
            </w:r>
          </w:p>
        </w:tc>
        <w:tc>
          <w:tcPr>
            <w:tcW w:w="28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661BD5" w14:textId="77777777" w:rsidR="00893D66" w:rsidRDefault="00000000">
            <w:pPr>
              <w:spacing w:line="260" w:lineRule="auto"/>
            </w:pPr>
            <w:r>
              <w:rPr>
                <w:color w:val="1A1A1A"/>
                <w:sz w:val="17"/>
                <w:szCs w:val="17"/>
              </w:rPr>
              <w:t>keine gefunden</w:t>
            </w:r>
          </w:p>
        </w:tc>
        <w:tc>
          <w:tcPr>
            <w:tcW w:w="20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46763F" w14:textId="77777777" w:rsidR="00893D66" w:rsidRDefault="00000000">
            <w:pPr>
              <w:spacing w:line="260" w:lineRule="auto"/>
            </w:pPr>
            <w:r>
              <w:rPr>
                <w:color w:val="1A1A1A"/>
                <w:sz w:val="17"/>
                <w:szCs w:val="17"/>
              </w:rPr>
              <w:t>keine gefunden</w:t>
            </w:r>
          </w:p>
        </w:tc>
        <w:tc>
          <w:tcPr>
            <w:tcW w:w="30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332DBF" w14:textId="77777777" w:rsidR="00893D66" w:rsidRDefault="00000000">
            <w:pPr>
              <w:spacing w:line="260" w:lineRule="auto"/>
            </w:pPr>
            <w:r>
              <w:rPr>
                <w:color w:val="1A1A1A"/>
                <w:sz w:val="17"/>
                <w:szCs w:val="17"/>
              </w:rPr>
              <w:t>keine Rechtspflicht ermittelt; in Spiez die Vorlage der Gruppe</w:t>
            </w:r>
          </w:p>
        </w:tc>
      </w:tr>
      <w:tr w:rsidR="00893D66" w14:paraId="54F96CC2" w14:textId="77777777" w:rsidTr="0042253C">
        <w:trPr>
          <w:cantSplit/>
        </w:trPr>
        <w:tc>
          <w:tcPr>
            <w:tcW w:w="17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448F96" w14:textId="77777777" w:rsidR="00893D66" w:rsidRDefault="00000000">
            <w:pPr>
              <w:spacing w:line="260" w:lineRule="auto"/>
            </w:pPr>
            <w:r>
              <w:rPr>
                <w:b/>
                <w:bCs/>
                <w:color w:val="1A1A1A"/>
                <w:sz w:val="17"/>
                <w:szCs w:val="17"/>
              </w:rPr>
              <w:t>Hilfen von Behörden und Stellen</w:t>
            </w:r>
          </w:p>
        </w:tc>
        <w:tc>
          <w:tcPr>
            <w:tcW w:w="28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4554D2" w14:textId="77777777" w:rsidR="00893D66" w:rsidRDefault="00000000">
            <w:pPr>
              <w:spacing w:line="260" w:lineRule="auto"/>
            </w:pPr>
            <w:r>
              <w:rPr>
                <w:color w:val="1A1A1A"/>
                <w:sz w:val="17"/>
                <w:szCs w:val="17"/>
              </w:rPr>
              <w:t>Leitfaden «Einstieg ins Umweltmanagement mit EMAS» der Geschäftsstelle des Umweltgutachterausschusses (2020)</w:t>
            </w:r>
          </w:p>
        </w:tc>
        <w:tc>
          <w:tcPr>
            <w:tcW w:w="20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D3C246" w14:textId="77777777" w:rsidR="00893D66" w:rsidRDefault="00000000">
            <w:pPr>
              <w:spacing w:line="260" w:lineRule="auto"/>
            </w:pPr>
            <w:r>
              <w:rPr>
                <w:color w:val="1A1A1A"/>
                <w:sz w:val="17"/>
                <w:szCs w:val="17"/>
              </w:rPr>
              <w:t>auf den EMAS-Seiten des zuständigen Bundesministeriums keine Hilfe zur Bewertung gefunden; weitere nicht ermittelt</w:t>
            </w:r>
          </w:p>
        </w:tc>
        <w:tc>
          <w:tcPr>
            <w:tcW w:w="30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D0C3EF" w14:textId="77777777" w:rsidR="00893D66" w:rsidRDefault="00000000">
            <w:pPr>
              <w:spacing w:line="260" w:lineRule="auto"/>
            </w:pPr>
            <w:r>
              <w:rPr>
                <w:color w:val="1A1A1A"/>
                <w:sz w:val="17"/>
                <w:szCs w:val="17"/>
              </w:rPr>
              <w:t>nicht ermittelt</w:t>
            </w:r>
          </w:p>
        </w:tc>
      </w:tr>
      <w:tr w:rsidR="00893D66" w14:paraId="0437C047" w14:textId="77777777" w:rsidTr="0042253C">
        <w:trPr>
          <w:cantSplit/>
        </w:trPr>
        <w:tc>
          <w:tcPr>
            <w:tcW w:w="17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CE2C82" w14:textId="77777777" w:rsidR="00893D66" w:rsidRDefault="00000000">
            <w:pPr>
              <w:spacing w:line="260" w:lineRule="auto"/>
            </w:pPr>
            <w:r>
              <w:rPr>
                <w:b/>
                <w:bCs/>
                <w:color w:val="1A1A1A"/>
                <w:sz w:val="17"/>
                <w:szCs w:val="17"/>
              </w:rPr>
              <w:t>Wer die Bewertung von außen prüft</w:t>
            </w:r>
          </w:p>
        </w:tc>
        <w:tc>
          <w:tcPr>
            <w:tcW w:w="28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8E75DC" w14:textId="77777777" w:rsidR="00893D66" w:rsidRDefault="00000000">
            <w:pPr>
              <w:spacing w:line="260" w:lineRule="auto"/>
            </w:pPr>
            <w:r>
              <w:rPr>
                <w:color w:val="1A1A1A"/>
                <w:sz w:val="17"/>
                <w:szCs w:val="17"/>
              </w:rPr>
              <w:t>der Umweltgutachter (Art. 18)</w:t>
            </w:r>
          </w:p>
        </w:tc>
        <w:tc>
          <w:tcPr>
            <w:tcW w:w="20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4C2B80" w14:textId="77777777" w:rsidR="00893D66" w:rsidRDefault="00000000">
            <w:pPr>
              <w:spacing w:line="260" w:lineRule="auto"/>
            </w:pPr>
            <w:r>
              <w:rPr>
                <w:color w:val="1A1A1A"/>
                <w:sz w:val="17"/>
                <w:szCs w:val="17"/>
              </w:rPr>
              <w:t>der Umweltgutachter (Art. 18)</w:t>
            </w:r>
          </w:p>
        </w:tc>
        <w:tc>
          <w:tcPr>
            <w:tcW w:w="30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2D9848" w14:textId="77777777" w:rsidR="00893D66" w:rsidRDefault="00000000">
            <w:pPr>
              <w:spacing w:line="260" w:lineRule="auto"/>
            </w:pPr>
            <w:r>
              <w:rPr>
                <w:color w:val="1A1A1A"/>
                <w:sz w:val="17"/>
                <w:szCs w:val="17"/>
              </w:rPr>
              <w:t>kein Umweltgutachter, keine Validierung; in Spiez die Umweltmanagementbeauftragte der Gruppe</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2.3.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