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4596F7EA" w14:textId="77777777" w:rsidR="00893D66" w:rsidRDefault="00000000">
      <w:pPr>
        <w:pStyle w:val="Titolo2"/>
        <w:keepNext/>
        <w:keepLines/>
        <w:spacing w:after="200" w:line="340" w:lineRule="auto"/>
      </w:pPr>
      <w:r>
        <w:t xml:space="preserve">Arbeitsmaterial zu Abschnitt 2.9</w:t>
      </w:r>
    </w:p>
    <w:p>
      <w:r>
        <w:rPr>
          <w:b/>
          <w:i w:val="0"/>
          <w:sz w:val="24"/>
        </w:rPr>
        <w:t>Flächenverbrauch und biologische Vielfalt: Garten, Parkplatz, Ufer</w:t>
      </w:r>
    </w:p>
    <w:p>
      <w:r>
        <w:rPr>
          <w:b w:val="0"/>
          <w:i/>
          <w:sz w:val="20"/>
        </w:rPr>
        <w:t>Die Flächen erfassen und fortschreiben: der Plan im Maßstab und der Gang mit dem Gärtner.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7B760D82"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4BB1B4E8" w14:textId="77777777" w:rsidR="00893D66" w:rsidRDefault="00000000">
            <w:pPr>
              <w:spacing w:line="300" w:lineRule="auto"/>
            </w:pPr>
            <w:r>
              <w:rPr>
                <w:b/>
                <w:bCs/>
                <w:color w:val="8C5A2B"/>
                <w:sz w:val="18"/>
                <w:szCs w:val="18"/>
              </w:rPr>
              <w:t xml:space="preserve">Leitfrage </w:t>
            </w:r>
            <w:r>
              <w:rPr>
                <w:i/>
                <w:iCs/>
                <w:color w:val="1A1A1A"/>
              </w:rPr>
              <w:t>Wie viele Quadratmeter Ihres Grundstücks sind versiegelt, und wer in Ihrem Haus ändert diese Zahl, wenn gebaut wird? Und wann haben Sie zuletzt den Menschen gefragt, der weiß, was auf dem Rest wächst?</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5AA94B86" w14:textId="77777777" w:rsidR="00893D66" w:rsidRDefault="00000000">
      <w:pPr>
        <w:keepNext/>
        <w:spacing w:before="260" w:after="120"/>
      </w:pPr>
      <w:r>
        <w:rPr>
          <w:b/>
          <w:bCs/>
          <w:color w:val="8C5A2B"/>
          <w:sz w:val="25"/>
          <w:szCs w:val="25"/>
        </w:rPr>
        <w:t xml:space="preserve">Das Werkzeug des Abschnitts</w:t>
      </w:r>
    </w:p>
    <w:p w14:paraId="4B064B72" w14:textId="77777777" w:rsidR="00893D66" w:rsidRDefault="00000000">
      <w:pPr>
        <w:keepNext/>
        <w:spacing w:before="160" w:after="90"/>
      </w:pPr>
      <w:r>
        <w:rPr>
          <w:b/>
          <w:bCs/>
          <w:color w:val="5A5A5A"/>
          <w:sz w:val="18"/>
          <w:szCs w:val="18"/>
        </w:rPr>
        <w:t>Tabelle 2 — Vier Flächenformen und eine fünfte Klasse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13"/>
        <w:gridCol w:w="4048"/>
        <w:gridCol w:w="3275"/>
      </w:tblGrid>
      <w:tr w:rsidR="00893D66" w14:paraId="314AA2F7" w14:textId="77777777">
        <w:trPr>
          <w:tblHeader/>
        </w:trPr>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B893D03" w14:textId="77777777" w:rsidR="00893D66" w:rsidRDefault="00000000">
            <w:pPr>
              <w:spacing w:line="260" w:lineRule="auto"/>
            </w:pPr>
            <w:r>
              <w:rPr>
                <w:b/>
                <w:bCs/>
                <w:color w:val="FFFFFF"/>
                <w:sz w:val="17"/>
                <w:szCs w:val="17"/>
              </w:rPr>
              <w:t>Flächenform</w:t>
            </w:r>
          </w:p>
        </w:tc>
        <w:tc>
          <w:tcPr>
            <w:tcW w:w="404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AF68BCE" w14:textId="77777777" w:rsidR="00893D66" w:rsidRDefault="00000000">
            <w:pPr>
              <w:spacing w:line="260" w:lineRule="auto"/>
            </w:pPr>
            <w:r>
              <w:rPr>
                <w:b/>
                <w:bCs/>
                <w:color w:val="FFFFFF"/>
                <w:sz w:val="17"/>
                <w:szCs w:val="17"/>
              </w:rPr>
              <w:t>Was das Haus in Pörtschach zählt</w:t>
            </w:r>
          </w:p>
        </w:tc>
        <w:tc>
          <w:tcPr>
            <w:tcW w:w="327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F5E575F" w14:textId="77777777" w:rsidR="00893D66" w:rsidRDefault="00000000">
            <w:pPr>
              <w:spacing w:line="260" w:lineRule="auto"/>
            </w:pPr>
            <w:r>
              <w:rPr>
                <w:b/>
                <w:bCs/>
                <w:color w:val="FFFFFF"/>
                <w:sz w:val="17"/>
                <w:szCs w:val="17"/>
              </w:rPr>
              <w:t>Text oder eigenes Urteil</w:t>
            </w:r>
          </w:p>
        </w:tc>
      </w:tr>
      <w:tr w:rsidR="00893D66" w14:paraId="3B48C854"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5AB433" w14:textId="77777777" w:rsidR="00893D66" w:rsidRDefault="00000000">
            <w:pPr>
              <w:spacing w:line="260" w:lineRule="auto"/>
            </w:pPr>
            <w:r>
              <w:rPr>
                <w:b/>
                <w:bCs/>
                <w:color w:val="1A1A1A"/>
                <w:sz w:val="17"/>
                <w:szCs w:val="17"/>
              </w:rPr>
              <w:t>Gesamter Flächenverbrauch</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DBFD389" w14:textId="77777777" w:rsidR="00893D66" w:rsidRDefault="00000000">
            <w:pPr>
              <w:spacing w:line="260" w:lineRule="auto"/>
            </w:pPr>
            <w:r>
              <w:rPr>
                <w:color w:val="1A1A1A"/>
                <w:sz w:val="17"/>
                <w:szCs w:val="17"/>
              </w:rPr>
              <w:t>14.600 m² laut Grundbuch</w:t>
            </w:r>
          </w:p>
        </w:tc>
        <w:tc>
          <w:tcPr>
            <w:tcW w:w="327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22DB6E" w14:textId="77777777" w:rsidR="00893D66" w:rsidRDefault="00000000">
            <w:pPr>
              <w:spacing w:line="260" w:lineRule="auto"/>
            </w:pPr>
            <w:r>
              <w:rPr>
                <w:color w:val="1A1A1A"/>
                <w:sz w:val="17"/>
                <w:szCs w:val="17"/>
              </w:rPr>
              <w:t>Text: ohne Beschreibung. Urteil: das ganze Grundstück</w:t>
            </w:r>
          </w:p>
        </w:tc>
      </w:tr>
      <w:tr w:rsidR="00893D66" w14:paraId="3C48C4B7"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3A0F49" w14:textId="77777777" w:rsidR="00893D66" w:rsidRDefault="00000000">
            <w:pPr>
              <w:spacing w:line="260" w:lineRule="auto"/>
            </w:pPr>
            <w:r>
              <w:rPr>
                <w:b/>
                <w:bCs/>
                <w:color w:val="1A1A1A"/>
                <w:sz w:val="17"/>
                <w:szCs w:val="17"/>
              </w:rPr>
              <w:t>Versiegelte Fläche</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8695C61" w14:textId="77777777" w:rsidR="00893D66" w:rsidRDefault="00000000">
            <w:pPr>
              <w:spacing w:line="260" w:lineRule="auto"/>
            </w:pPr>
            <w:r>
              <w:rPr>
                <w:color w:val="1A1A1A"/>
                <w:sz w:val="17"/>
                <w:szCs w:val="17"/>
              </w:rPr>
              <w:t>Gebäude 1.980, Asphalt 2.620, Terrassen und Wege 760, Becken 320: 5.680 m²</w:t>
            </w:r>
          </w:p>
        </w:tc>
        <w:tc>
          <w:tcPr>
            <w:tcW w:w="327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09CEA1" w14:textId="77777777" w:rsidR="00893D66" w:rsidRDefault="00000000">
            <w:pPr>
              <w:spacing w:line="260" w:lineRule="auto"/>
            </w:pPr>
            <w:r>
              <w:rPr>
                <w:color w:val="1A1A1A"/>
                <w:sz w:val="17"/>
                <w:szCs w:val="17"/>
              </w:rPr>
              <w:t>Text: Boden abgedeckt, um ihn undurchlässig zu machen; Beispiel Straßen. Urteil: Becken und Terrassen</w:t>
            </w:r>
          </w:p>
        </w:tc>
      </w:tr>
      <w:tr w:rsidR="00893D66" w14:paraId="34B5C915"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AF6C3B" w14:textId="77777777" w:rsidR="00893D66" w:rsidRDefault="00000000">
            <w:pPr>
              <w:spacing w:line="260" w:lineRule="auto"/>
            </w:pPr>
            <w:r>
              <w:rPr>
                <w:b/>
                <w:bCs/>
                <w:color w:val="1A1A1A"/>
                <w:sz w:val="17"/>
                <w:szCs w:val="17"/>
              </w:rPr>
              <w:t>Naturnahe Fläche am Standort</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D805C6" w14:textId="77777777" w:rsidR="00893D66" w:rsidRDefault="00000000">
            <w:pPr>
              <w:spacing w:line="260" w:lineRule="auto"/>
            </w:pPr>
            <w:r>
              <w:rPr>
                <w:color w:val="1A1A1A"/>
                <w:sz w:val="17"/>
                <w:szCs w:val="17"/>
              </w:rPr>
              <w:t>Uferstreifen 360, Obstbäume 390, Wiese 1.100: 1.850 m²</w:t>
            </w:r>
          </w:p>
        </w:tc>
        <w:tc>
          <w:tcPr>
            <w:tcW w:w="327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625DD1" w14:textId="77777777" w:rsidR="00893D66" w:rsidRDefault="00000000">
            <w:pPr>
              <w:spacing w:line="260" w:lineRule="auto"/>
            </w:pPr>
            <w:r>
              <w:rPr>
                <w:color w:val="1A1A1A"/>
                <w:sz w:val="17"/>
                <w:szCs w:val="17"/>
              </w:rPr>
              <w:t>Text: dient in erster Linie der Natur. Urteil: die eigene Regel zur Pflege</w:t>
            </w:r>
          </w:p>
        </w:tc>
      </w:tr>
      <w:tr w:rsidR="00893D66" w14:paraId="20918697"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F00046" w14:textId="77777777" w:rsidR="00893D66" w:rsidRDefault="00000000">
            <w:pPr>
              <w:spacing w:line="260" w:lineRule="auto"/>
            </w:pPr>
            <w:r>
              <w:rPr>
                <w:b/>
                <w:bCs/>
                <w:color w:val="1A1A1A"/>
                <w:sz w:val="17"/>
                <w:szCs w:val="17"/>
              </w:rPr>
              <w:t>Naturnahe Fläche abseits des Standorts</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474882" w14:textId="77777777" w:rsidR="00893D66" w:rsidRDefault="00000000">
            <w:pPr>
              <w:spacing w:line="260" w:lineRule="auto"/>
            </w:pPr>
            <w:r>
              <w:rPr>
                <w:color w:val="1A1A1A"/>
                <w:sz w:val="17"/>
                <w:szCs w:val="17"/>
              </w:rPr>
              <w:t>0 m²</w:t>
            </w:r>
          </w:p>
        </w:tc>
        <w:tc>
          <w:tcPr>
            <w:tcW w:w="327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B57D36" w14:textId="77777777" w:rsidR="00893D66" w:rsidRDefault="00000000">
            <w:pPr>
              <w:spacing w:line="260" w:lineRule="auto"/>
            </w:pPr>
            <w:r>
              <w:rPr>
                <w:color w:val="1A1A1A"/>
                <w:sz w:val="17"/>
                <w:szCs w:val="17"/>
              </w:rPr>
              <w:t>Text: nur eigene oder selbst bewirtschaftete Flächen, in erster Linie zur Förderung der biologischen Vielfalt</w:t>
            </w:r>
          </w:p>
        </w:tc>
      </w:tr>
      <w:tr w:rsidR="00893D66" w14:paraId="7393BF8E"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E52002" w14:textId="77777777" w:rsidR="00893D66" w:rsidRDefault="00000000">
            <w:pPr>
              <w:spacing w:line="260" w:lineRule="auto"/>
            </w:pPr>
            <w:r>
              <w:rPr>
                <w:b/>
                <w:bCs/>
                <w:color w:val="1A1A1A"/>
                <w:sz w:val="17"/>
                <w:szCs w:val="17"/>
              </w:rPr>
              <w:t>Übrige Fläche</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099557" w14:textId="77777777" w:rsidR="00893D66" w:rsidRDefault="00000000">
            <w:pPr>
              <w:spacing w:line="260" w:lineRule="auto"/>
            </w:pPr>
            <w:r>
              <w:rPr>
                <w:color w:val="1A1A1A"/>
                <w:sz w:val="17"/>
                <w:szCs w:val="17"/>
              </w:rPr>
              <w:t>Rasen 5.150, Beete und Hecken 1.340, Kies und Rasengitter 580: 7.070 m²</w:t>
            </w:r>
          </w:p>
        </w:tc>
        <w:tc>
          <w:tcPr>
            <w:tcW w:w="327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B2EF51" w14:textId="77777777" w:rsidR="00893D66" w:rsidRDefault="00000000">
            <w:pPr>
              <w:spacing w:line="260" w:lineRule="auto"/>
            </w:pPr>
            <w:r>
              <w:rPr>
                <w:color w:val="1A1A1A"/>
                <w:sz w:val="17"/>
                <w:szCs w:val="17"/>
              </w:rPr>
              <w:t>im Text nicht vorgesehen; Methode</w:t>
            </w:r>
          </w:p>
        </w:tc>
      </w:tr>
    </w:tbl>
    <w:p w14:paraId="7ECFB6B6" w14:textId="77777777" w:rsidR="00893D66" w:rsidRDefault="00000000">
      <w:pPr>
        <w:keepNext/>
        <w:spacing w:before="260" w:after="120"/>
      </w:pPr>
      <w:r>
        <w:rPr>
          <w:b/>
          <w:bCs/>
          <w:color w:val="8C5A2B"/>
          <w:sz w:val="25"/>
          <w:szCs w:val="25"/>
        </w:rPr>
        <w:t>Praktische Anwendung: die Flächen des Hauses in sieben Schritten erfassen und fortschreiben</w:t>
      </w:r>
    </w:p>
    <w:p w14:paraId="01A15111" w14:textId="77777777" w:rsidR="00893D66" w:rsidRDefault="00000000">
      <w:pPr>
        <w:spacing w:after="140" w:line="300" w:lineRule="auto"/>
        <w:jc w:val="both"/>
      </w:pPr>
      <w:r>
        <w:rPr>
          <w:b/>
          <w:bCs/>
          <w:color w:val="1A1A1A"/>
        </w:rPr>
        <w:t>1. Die Gesamtfläche belegen.</w:t>
      </w:r>
      <w:r>
        <w:rPr>
          <w:color w:val="1A1A1A"/>
        </w:rPr>
        <w:t xml:space="preserve"> Die Direktion holt den Auszug aus Grundbuch oder Kataster und notiert den Stichtag.</w:t>
      </w:r>
    </w:p>
    <w:p w14:paraId="24AFB0D9" w14:textId="77777777" w:rsidR="00893D66" w:rsidRDefault="00000000">
      <w:pPr>
        <w:spacing w:after="140" w:line="300" w:lineRule="auto"/>
        <w:jc w:val="both"/>
      </w:pPr>
      <w:r>
        <w:rPr>
          <w:b/>
          <w:bCs/>
          <w:color w:val="1A1A1A"/>
        </w:rPr>
        <w:t>2. Einen Lageplan im Maßstab beschaffen.</w:t>
      </w:r>
      <w:r>
        <w:rPr>
          <w:color w:val="1A1A1A"/>
        </w:rPr>
        <w:t xml:space="preserve"> Die technische Leitung liefert den Plan des letzten Bauvorhabens, dazu ein Luftbild.</w:t>
      </w:r>
    </w:p>
    <w:p w14:paraId="03204D1A" w14:textId="77777777" w:rsidR="00893D66" w:rsidRDefault="00000000">
      <w:pPr>
        <w:spacing w:after="140" w:line="300" w:lineRule="auto"/>
        <w:jc w:val="both"/>
      </w:pPr>
      <w:r>
        <w:rPr>
          <w:b/>
          <w:bCs/>
          <w:color w:val="1A1A1A"/>
        </w:rPr>
        <w:t>3. Die Klassen vor dem Messen festlegen.</w:t>
      </w:r>
      <w:r>
        <w:rPr>
          <w:color w:val="1A1A1A"/>
        </w:rPr>
        <w:t xml:space="preserve"> Versiegelt, naturnah, übrige Fläche. Die Umweltmanagementbeauftragte entscheidet die Grenzfälle Kies, Rasengitter, Becken und Gründach schriftlich.</w:t>
      </w:r>
    </w:p>
    <w:p w14:paraId="093A9C61" w14:textId="77777777" w:rsidR="00893D66" w:rsidRDefault="00000000">
      <w:pPr>
        <w:spacing w:after="140" w:line="300" w:lineRule="auto"/>
        <w:jc w:val="both"/>
      </w:pPr>
      <w:r>
        <w:rPr>
          <w:b/>
          <w:bCs/>
          <w:color w:val="1A1A1A"/>
        </w:rPr>
        <w:t>4. Mit dem Gärtner über das Grundstück gehen.</w:t>
      </w:r>
      <w:r>
        <w:rPr>
          <w:color w:val="1A1A1A"/>
        </w:rPr>
        <w:t xml:space="preserve"> Plan und Messrad, anderthalb bis drei Stunden. Zu jeder Fläche: Wie oft gemäht, gedüngt, beregnet, betreten?</w:t>
      </w:r>
    </w:p>
    <w:p w14:paraId="288DDA5F" w14:textId="77777777" w:rsidR="00893D66" w:rsidRDefault="00000000">
      <w:pPr>
        <w:spacing w:after="140" w:line="300" w:lineRule="auto"/>
        <w:jc w:val="both"/>
      </w:pPr>
      <w:r>
        <w:rPr>
          <w:b/>
          <w:bCs/>
          <w:color w:val="1A1A1A"/>
        </w:rPr>
        <w:t>5. Einfärben und nachrechnen.</w:t>
      </w:r>
      <w:r>
        <w:rPr>
          <w:color w:val="1A1A1A"/>
        </w:rPr>
        <w:t xml:space="preserve"> Jede Fläche bekommt eine Klasse. Die Summe muss die Katasterfläche ergeben.</w:t>
      </w:r>
    </w:p>
    <w:p w14:paraId="64FF25E9" w14:textId="77777777" w:rsidR="00893D66" w:rsidRDefault="00000000">
      <w:pPr>
        <w:spacing w:after="140" w:line="300" w:lineRule="auto"/>
        <w:jc w:val="both"/>
      </w:pPr>
      <w:r>
        <w:rPr>
          <w:b/>
          <w:bCs/>
          <w:color w:val="1A1A1A"/>
        </w:rPr>
        <w:t>6. Drei Jahre zurückrechnen.</w:t>
      </w:r>
      <w:r>
        <w:rPr>
          <w:color w:val="1A1A1A"/>
        </w:rPr>
        <w:t xml:space="preserve"> Die technische Leitung nennt, was wann gebaut wurde. Vier Zeilen, drei Jahre, darunter die eigene Regel.</w:t>
      </w:r>
    </w:p>
    <w:p w14:paraId="2B5E45D2" w14:textId="77777777" w:rsidR="00893D66" w:rsidRDefault="00000000">
      <w:pPr>
        <w:spacing w:after="140" w:line="300" w:lineRule="auto"/>
        <w:jc w:val="both"/>
      </w:pPr>
      <w:r>
        <w:rPr>
          <w:b/>
          <w:bCs/>
          <w:color w:val="1A1A1A"/>
        </w:rPr>
        <w:t>7. Die Fortschreibung regeln.</w:t>
      </w:r>
      <w:r>
        <w:rPr>
          <w:color w:val="1A1A1A"/>
        </w:rPr>
        <w:t xml:space="preserve"> Eine Flächenzeile in jedem Bauvorhaben vor dem Auftrag. Im Januar je eine Frage an technische Leitung und Gärtner.</w:t>
      </w:r>
    </w:p>
    <w:p w14:paraId="5AA94B86"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3037827B"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BC34366"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CFD7339"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23A4360"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23A4360" w14:textId="77777777" w:rsidR="00893D66" w:rsidRDefault="00000000">
            <w:pPr>
              <w:spacing w:line="260" w:lineRule="auto"/>
            </w:pPr>
            <w:r>
              <w:rPr>
                <w:b/>
                <w:bCs/>
                <w:color w:val="FFFFFF"/>
                <w:sz w:val="17"/>
                <w:szCs w:val="17"/>
              </w:rPr>
              <w:t>Nachweis / Bemerkung</w:t>
            </w:r>
          </w:p>
        </w:tc>
      </w:tr>
      <w:tr w:rsidR="00893D66" w14:paraId="60010961"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9582E5" w14:textId="77777777" w:rsidR="00893D66" w:rsidRDefault="00000000">
            <w:pPr>
              <w:spacing w:line="260" w:lineRule="auto"/>
            </w:pPr>
            <w:r>
              <w:rPr>
                <w:b/>
                <w:bCs/>
                <w:color w:val="1A1A1A"/>
                <w:sz w:val="17"/>
                <w:szCs w:val="17"/>
              </w:rPr>
              <w:t>Nennt unsere Umwelterklärung alle vier Flächenformen?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CB7FB4"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EF078B"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EF078B" w14:textId="77777777" w:rsidR="00893D66" w:rsidRDefault="00893D66">
            <w:pPr>
              <w:spacing w:line="260" w:lineRule="auto"/>
            </w:pPr>
          </w:p>
        </w:tc>
      </w:tr>
      <w:tr w:rsidR="00893D66" w14:paraId="530B4BC0"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D1BCAF" w14:textId="77777777" w:rsidR="00893D66" w:rsidRDefault="00000000">
            <w:pPr>
              <w:spacing w:line="260" w:lineRule="auto"/>
            </w:pPr>
            <w:r>
              <w:rPr>
                <w:b/>
                <w:bCs/>
                <w:color w:val="1A1A1A"/>
                <w:sz w:val="17"/>
                <w:szCs w:val="17"/>
              </w:rPr>
              <w:t>Stammen diese Zahlen aus einem Plan im Maßstab und nicht allein aus dem Grundbuch?</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40555F"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180883"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180883" w14:textId="77777777" w:rsidR="00893D66" w:rsidRDefault="00893D66">
            <w:pPr>
              <w:spacing w:line="260" w:lineRule="auto"/>
            </w:pPr>
          </w:p>
        </w:tc>
      </w:tr>
      <w:tr w:rsidR="00893D66" w14:paraId="47DAC4C5"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65ED7F" w14:textId="77777777" w:rsidR="00893D66" w:rsidRDefault="00000000">
            <w:pPr>
              <w:spacing w:line="260" w:lineRule="auto"/>
            </w:pPr>
            <w:r>
              <w:rPr>
                <w:b/>
                <w:bCs/>
                <w:color w:val="1A1A1A"/>
                <w:sz w:val="17"/>
                <w:szCs w:val="17"/>
              </w:rPr>
              <w:t>Ergibt die Summe unserer Flächenklassen die Fläche des Grundstücks?</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551ECB"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8B1CBF"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8B1CBF" w14:textId="77777777" w:rsidR="00893D66" w:rsidRDefault="00893D66">
            <w:pPr>
              <w:spacing w:line="260" w:lineRule="auto"/>
            </w:pPr>
          </w:p>
        </w:tc>
      </w:tr>
      <w:tr w:rsidR="00893D66" w14:paraId="5D11B778"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BB9D4C" w14:textId="77777777" w:rsidR="00893D66" w:rsidRDefault="00000000">
            <w:pPr>
              <w:spacing w:line="260" w:lineRule="auto"/>
            </w:pPr>
            <w:r>
              <w:rPr>
                <w:b/>
                <w:bCs/>
                <w:color w:val="1A1A1A"/>
                <w:sz w:val="17"/>
                <w:szCs w:val="17"/>
              </w:rPr>
              <w:t>Steht in der Erklärung, nach welcher Regel wir eine Fläche naturnah nennen?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8E3D61"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D5AB19"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D5AB19" w14:textId="77777777" w:rsidR="00893D66" w:rsidRDefault="00893D66">
            <w:pPr>
              <w:spacing w:line="260" w:lineRule="auto"/>
            </w:pPr>
          </w:p>
        </w:tc>
      </w:tr>
      <w:tr w:rsidR="00893D66" w14:paraId="28865E28"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B86B30" w14:textId="77777777" w:rsidR="00893D66" w:rsidRDefault="00000000">
            <w:pPr>
              <w:spacing w:line="260" w:lineRule="auto"/>
            </w:pPr>
            <w:r>
              <w:rPr>
                <w:b/>
                <w:bCs/>
                <w:color w:val="1A1A1A"/>
                <w:sz w:val="17"/>
                <w:szCs w:val="17"/>
              </w:rPr>
              <w:t>Haben wir die Grenzfälle Kies, Rasengitter und Becken schriftlich entschieden?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F4B5D4"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F051FF"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F051FF" w14:textId="77777777" w:rsidR="00893D66" w:rsidRDefault="00893D66">
            <w:pPr>
              <w:spacing w:line="260" w:lineRule="auto"/>
            </w:pPr>
          </w:p>
        </w:tc>
      </w:tr>
      <w:tr w:rsidR="00893D66" w14:paraId="5C3D2D0F"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D6F90D" w14:textId="77777777" w:rsidR="00893D66" w:rsidRDefault="00000000">
            <w:pPr>
              <w:spacing w:line="260" w:lineRule="auto"/>
            </w:pPr>
            <w:r>
              <w:rPr>
                <w:b/>
                <w:bCs/>
                <w:color w:val="1A1A1A"/>
                <w:sz w:val="17"/>
                <w:szCs w:val="17"/>
              </w:rPr>
              <w:t>Hat der Gärtner oder der Gartenbaubetrieb die Einteilung gesehen und bestätigt?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1D3D5D"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C80A39"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C80A39" w14:textId="77777777" w:rsidR="00893D66" w:rsidRDefault="00893D66">
            <w:pPr>
              <w:spacing w:line="260" w:lineRule="auto"/>
            </w:pPr>
          </w:p>
        </w:tc>
      </w:tr>
      <w:tr w:rsidR="00893D66" w14:paraId="0585B6DD"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F67822" w14:textId="77777777" w:rsidR="00893D66" w:rsidRDefault="00000000">
            <w:pPr>
              <w:spacing w:line="260" w:lineRule="auto"/>
            </w:pPr>
            <w:r>
              <w:rPr>
                <w:b/>
                <w:bCs/>
                <w:color w:val="1A1A1A"/>
                <w:sz w:val="17"/>
                <w:szCs w:val="17"/>
              </w:rPr>
              <w:t>Ist benannt, wer die Zahl fortschreibt, wenn gebaut oder entsiegelt wird?</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6B8877"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5F2E72"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5F2E72" w14:textId="77777777" w:rsidR="00893D66" w:rsidRDefault="00893D66">
            <w:pPr>
              <w:spacing w:line="260" w:lineRule="auto"/>
            </w:pPr>
          </w:p>
        </w:tc>
      </w:tr>
      <w:tr w:rsidR="00893D66" w14:paraId="5E33137A"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C501E4" w14:textId="77777777" w:rsidR="00893D66" w:rsidRDefault="00000000">
            <w:pPr>
              <w:spacing w:line="260" w:lineRule="auto"/>
            </w:pPr>
            <w:r>
              <w:rPr>
                <w:b/>
                <w:bCs/>
                <w:color w:val="1A1A1A"/>
                <w:sz w:val="17"/>
                <w:szCs w:val="17"/>
              </w:rPr>
              <w:t>Bekam unser letztes Bauvorhaben eine Zeile im Verzeichnis der Umweltaspekte?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1E67E38"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84DD86"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84DD86" w14:textId="77777777" w:rsidR="00893D66" w:rsidRDefault="00893D66">
            <w:pPr>
              <w:spacing w:line="260" w:lineRule="auto"/>
            </w:pPr>
          </w:p>
        </w:tc>
      </w:tr>
    </w:tbl>
    <w:p w14:paraId="687F1931" w14:textId="77777777" w:rsidR="00893D66" w:rsidRDefault="00893D66">
      <w:pPr>
        <w:spacing w:after="140"/>
      </w:pPr>
    </w:p>
    <w:p w14:paraId="6EF65FE3" w14:textId="77777777" w:rsidR="00893D66" w:rsidRDefault="00000000">
      <w:pPr>
        <w:keepNext/>
        <w:spacing w:before="260" w:after="120"/>
      </w:pPr>
      <w:r>
        <w:rPr>
          <w:b/>
          <w:bCs/>
          <w:color w:val="8C5A2B"/>
          <w:sz w:val="25"/>
          <w:szCs w:val="25"/>
        </w:rPr>
        <w:t>Häufige Fehler</w:t>
      </w:r>
    </w:p>
    <w:p w14:paraId="7CC987AA" w14:textId="77777777" w:rsidR="00893D66" w:rsidRDefault="00000000">
      <w:pPr>
        <w:spacing w:after="140" w:line="300" w:lineRule="auto"/>
        <w:jc w:val="both"/>
      </w:pPr>
      <w:r>
        <w:rPr>
          <w:b/>
          <w:bCs/>
          <w:color w:val="1A1A1A"/>
        </w:rPr>
        <w:t>Die Grundstücksfläche als Kernindikator ausgeben.</w:t>
      </w:r>
      <w:r>
        <w:rPr>
          <w:color w:val="1A1A1A"/>
        </w:rPr>
        <w:t xml:space="preserve"> Sie ist die erste von vier Angaben.</w:t>
      </w:r>
    </w:p>
    <w:p w14:paraId="5A667CDE" w14:textId="77777777" w:rsidR="00893D66" w:rsidRDefault="00000000">
      <w:pPr>
        <w:spacing w:after="140" w:line="300" w:lineRule="auto"/>
        <w:jc w:val="both"/>
      </w:pPr>
      <w:r>
        <w:rPr>
          <w:b/>
          <w:bCs/>
          <w:color w:val="1A1A1A"/>
        </w:rPr>
        <w:t>Alles Grüne naturnah nennen.</w:t>
      </w:r>
      <w:r>
        <w:rPr>
          <w:color w:val="1A1A1A"/>
        </w:rPr>
        <w:t xml:space="preserve"> Ein Rasen dient den Gästen.</w:t>
      </w:r>
    </w:p>
    <w:p w14:paraId="28D13115" w14:textId="77777777" w:rsidR="00893D66" w:rsidRDefault="00000000">
      <w:pPr>
        <w:spacing w:after="140" w:line="300" w:lineRule="auto"/>
        <w:jc w:val="both"/>
      </w:pPr>
      <w:r>
        <w:rPr>
          <w:b/>
          <w:bCs/>
          <w:color w:val="1A1A1A"/>
        </w:rPr>
        <w:t>Den Bau am System vorbeiführen.</w:t>
      </w:r>
      <w:r>
        <w:rPr>
          <w:color w:val="1A1A1A"/>
        </w:rPr>
        <w:t xml:space="preserve"> Die Bewilligung ändert keine Zahl in der Erklärung.</w:t>
      </w:r>
    </w:p>
    <w:p w14:paraId="7C54C3B3" w14:textId="77777777" w:rsidR="00893D66" w:rsidRDefault="00000000">
      <w:pPr>
        <w:spacing w:after="140" w:line="300" w:lineRule="auto"/>
        <w:jc w:val="both"/>
      </w:pPr>
      <w:r>
        <w:rPr>
          <w:b/>
          <w:bCs/>
          <w:color w:val="1A1A1A"/>
        </w:rPr>
        <w:t>Die Zahl niemandem zuordnen.</w:t>
      </w:r>
      <w:r>
        <w:rPr>
          <w:color w:val="1A1A1A"/>
        </w:rPr>
        <w:t xml:space="preserve"> Eine Fläche hat keinen Zähler, der sich meldet.</w:t>
      </w:r>
    </w:p>
    <w:p w14:paraId="5AE49865" w14:textId="77777777" w:rsidR="00893D66" w:rsidRDefault="00000000">
      <w:pPr>
        <w:spacing w:after="140" w:line="300" w:lineRule="auto"/>
        <w:jc w:val="both"/>
      </w:pPr>
      <w:r>
        <w:rPr>
          <w:b/>
          <w:bCs/>
          <w:color w:val="1A1A1A"/>
        </w:rPr>
        <w:t>Den Gärtner nicht fragen.</w:t>
      </w:r>
      <w:r>
        <w:rPr>
          <w:color w:val="1A1A1A"/>
        </w:rPr>
        <w:t xml:space="preserve"> Die Pflege steht in keinem Plan.</w:t>
      </w:r>
    </w:p>
    <w:p w14:paraId="0EB749F7" w14:textId="77777777" w:rsidR="00893D66" w:rsidRDefault="00000000">
      <w:pPr>
        <w:spacing w:after="140" w:line="300" w:lineRule="auto"/>
        <w:jc w:val="both"/>
      </w:pPr>
      <w:r>
        <w:rPr>
          <w:b/>
          <w:bCs/>
          <w:color w:val="1A1A1A"/>
        </w:rPr>
        <w:t>Aus dem unversiegelten Anteil ein Urteil über den Garten machen.</w:t>
      </w:r>
      <w:r>
        <w:rPr>
          <w:color w:val="1A1A1A"/>
        </w:rPr>
        <w:t xml:space="preserve"> Die Zahl zeigt offenen Boden und keine Arten.</w:t>
      </w:r>
    </w:p>
    <w:p w14:paraId="289D3218" w14:textId="77777777" w:rsidR="00893D66" w:rsidRDefault="00000000">
      <w:pPr>
        <w:keepNext/>
        <w:spacing w:before="260" w:after="120"/>
      </w:pPr>
      <w:r>
        <w:rPr>
          <w:b/>
          <w:bCs/>
          <w:color w:val="8C5A2B"/>
          <w:sz w:val="25"/>
          <w:szCs w:val="25"/>
        </w:rPr>
        <w:t>Modellrechnung</w:t>
      </w:r>
    </w:p>
    <w:p w14:paraId="31978063"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223C55B4"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C251C40"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6B98543"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63A3628"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63A3628" w14:textId="77777777" w:rsidR="00893D66" w:rsidRDefault="00000000">
            <w:pPr>
              <w:spacing w:line="260" w:lineRule="auto"/>
            </w:pPr>
            <w:r>
              <w:rPr>
                <w:b/>
                <w:bCs/>
                <w:color w:val="FFFFFF"/>
                <w:sz w:val="17"/>
                <w:szCs w:val="17"/>
              </w:rPr>
              <w:t>Eigener Wert</w:t>
            </w:r>
          </w:p>
        </w:tc>
      </w:tr>
      <w:tr w:rsidR="00893D66" w14:paraId="00C53E40"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B0A491" w14:textId="77777777" w:rsidR="00893D66" w:rsidRDefault="00000000">
            <w:pPr>
              <w:spacing w:line="260" w:lineRule="auto"/>
            </w:pPr>
            <w:r>
              <w:rPr>
                <w:b/>
                <w:bCs/>
                <w:color w:val="1A1A1A"/>
                <w:sz w:val="17"/>
                <w:szCs w:val="17"/>
              </w:rPr>
              <w:t>Versiegelt vor dem Parkplatz: 4.480 m² von 14.600 m²</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A64823" w14:textId="77777777" w:rsidR="00893D66" w:rsidRDefault="00000000">
            <w:pPr>
              <w:spacing w:line="260" w:lineRule="auto"/>
            </w:pPr>
            <w:r>
              <w:rPr>
                <w:color w:val="1A1A1A"/>
                <w:sz w:val="17"/>
                <w:szCs w:val="17"/>
              </w:rPr>
              <w:t>30,7 %</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2A2B20" w14:textId="77777777" w:rsidR="00893D66" w:rsidRDefault="00000000">
            <w:pPr>
              <w:spacing w:line="260" w:lineRule="auto"/>
            </w:pPr>
            <w:r>
              <w:rPr>
                <w:color w:val="1A1A1A"/>
                <w:sz w:val="17"/>
                <w:szCs w:val="17"/>
              </w:rPr>
              <w:t>Gebäude 1.980, Asphalt 1.420, Terrassen und Wege 760, Becken 320</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2A2B20" w14:textId="77777777" w:rsidR="00893D66" w:rsidRDefault="00000000">
            <w:pPr>
              <w:spacing w:line="260" w:lineRule="auto"/>
            </w:pPr>
            <w:r>
              <w:rPr>
                <w:color w:val="1A1A1A"/>
                <w:sz w:val="17"/>
                <w:szCs w:val="17"/>
              </w:rPr>
              <w:t/>
            </w:r>
          </w:p>
        </w:tc>
      </w:tr>
      <w:tr w:rsidR="00893D66" w14:paraId="6DE07D68"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F1C5A3" w14:textId="77777777" w:rsidR="00893D66" w:rsidRDefault="00000000">
            <w:pPr>
              <w:spacing w:line="260" w:lineRule="auto"/>
            </w:pPr>
            <w:r>
              <w:rPr>
                <w:b/>
                <w:bCs/>
                <w:color w:val="1A1A1A"/>
                <w:sz w:val="17"/>
                <w:szCs w:val="17"/>
              </w:rPr>
              <w:t>Versiegelt nach dem Parkplatz: 5.680 m²</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37D462" w14:textId="77777777" w:rsidR="00893D66" w:rsidRDefault="00000000">
            <w:pPr>
              <w:spacing w:line="260" w:lineRule="auto"/>
            </w:pPr>
            <w:r>
              <w:rPr>
                <w:color w:val="1A1A1A"/>
                <w:sz w:val="17"/>
                <w:szCs w:val="17"/>
              </w:rPr>
              <w:t>38,9 %</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DB9498" w14:textId="77777777" w:rsidR="00893D66" w:rsidRDefault="00000000">
            <w:pPr>
              <w:spacing w:line="260" w:lineRule="auto"/>
            </w:pPr>
            <w:r>
              <w:rPr>
                <w:color w:val="1A1A1A"/>
                <w:sz w:val="17"/>
                <w:szCs w:val="17"/>
              </w:rPr>
              <w:t>plus 1.200 m²; 46 Stellplätze, rund 26 m² je Stellplatz</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DB9498" w14:textId="77777777" w:rsidR="00893D66" w:rsidRDefault="00000000">
            <w:pPr>
              <w:spacing w:line="260" w:lineRule="auto"/>
            </w:pPr>
            <w:r>
              <w:rPr>
                <w:color w:val="1A1A1A"/>
                <w:sz w:val="17"/>
                <w:szCs w:val="17"/>
              </w:rPr>
              <w:t/>
            </w:r>
          </w:p>
        </w:tc>
      </w:tr>
      <w:tr w:rsidR="00893D66" w14:paraId="0707ADE9"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37F817" w14:textId="77777777" w:rsidR="00893D66" w:rsidRDefault="00000000">
            <w:pPr>
              <w:spacing w:line="260" w:lineRule="auto"/>
            </w:pPr>
            <w:r>
              <w:rPr>
                <w:b/>
                <w:bCs/>
                <w:color w:val="1A1A1A"/>
                <w:sz w:val="17"/>
                <w:szCs w:val="17"/>
              </w:rPr>
              <w:t>Naturnah am Standort: von 3.050 auf 1.850 m²</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356730" w14:textId="77777777" w:rsidR="00893D66" w:rsidRDefault="00000000">
            <w:pPr>
              <w:spacing w:line="260" w:lineRule="auto"/>
            </w:pPr>
            <w:r>
              <w:rPr>
                <w:color w:val="1A1A1A"/>
                <w:sz w:val="17"/>
                <w:szCs w:val="17"/>
              </w:rPr>
              <w:t>12,7 %</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C49EA9" w14:textId="77777777" w:rsidR="00893D66" w:rsidRDefault="00000000">
            <w:pPr>
              <w:spacing w:line="260" w:lineRule="auto"/>
            </w:pPr>
            <w:r>
              <w:rPr>
                <w:color w:val="1A1A1A"/>
                <w:sz w:val="17"/>
                <w:szCs w:val="17"/>
              </w:rPr>
              <w:t>vorher 20,9 %; Verlust 1.200 m² Wiese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C49EA9" w14:textId="77777777" w:rsidR="00893D66" w:rsidRDefault="00000000">
            <w:pPr>
              <w:spacing w:line="260" w:lineRule="auto"/>
            </w:pPr>
            <w:r>
              <w:rPr>
                <w:color w:val="1A1A1A"/>
                <w:sz w:val="17"/>
                <w:szCs w:val="17"/>
              </w:rPr>
              <w:t/>
            </w:r>
          </w:p>
        </w:tc>
      </w:tr>
      <w:tr w:rsidR="00893D66" w14:paraId="4A38763F"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A78881" w14:textId="77777777" w:rsidR="00893D66" w:rsidRDefault="00000000">
            <w:pPr>
              <w:spacing w:line="260" w:lineRule="auto"/>
            </w:pPr>
            <w:r>
              <w:rPr>
                <w:b/>
                <w:bCs/>
                <w:color w:val="1A1A1A"/>
                <w:sz w:val="17"/>
                <w:szCs w:val="17"/>
              </w:rPr>
              <w:t>Versiegelt je Übernachtung: 5.680 m² bei 19.800 Übernachtungen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2C93EE" w14:textId="77777777" w:rsidR="00893D66" w:rsidRDefault="00000000">
            <w:pPr>
              <w:spacing w:line="260" w:lineRule="auto"/>
            </w:pPr>
            <w:r>
              <w:rPr>
                <w:color w:val="1A1A1A"/>
                <w:sz w:val="17"/>
                <w:szCs w:val="17"/>
              </w:rPr>
              <w:t>0,287 m²</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33EDDA" w14:textId="77777777" w:rsidR="00893D66" w:rsidRDefault="00000000">
            <w:pPr>
              <w:spacing w:line="260" w:lineRule="auto"/>
            </w:pPr>
            <w:r>
              <w:rPr>
                <w:color w:val="1A1A1A"/>
                <w:sz w:val="17"/>
                <w:szCs w:val="17"/>
              </w:rPr>
              <w:t>Vorjahr nach Fertigstellung des Parkplatzes: 5.680/18.200 = 0,312 m²; kein Vorher-nachher-Vergleich des Baus</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33EDDA" w14:textId="77777777" w:rsidR="00893D66" w:rsidRDefault="00000000">
            <w:pPr>
              <w:spacing w:line="260" w:lineRule="auto"/>
            </w:pPr>
            <w:r>
              <w:rPr>
                <w:color w:val="1A1A1A"/>
                <w:sz w:val="17"/>
                <w:szCs w:val="17"/>
              </w:rPr>
              <w:t/>
            </w:r>
          </w:p>
        </w:tc>
      </w:tr>
      <w:tr w:rsidR="00893D66" w14:paraId="5E29F9D9"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1D359C" w14:textId="77777777" w:rsidR="00893D66" w:rsidRDefault="00000000">
            <w:pPr>
              <w:spacing w:line="260" w:lineRule="auto"/>
            </w:pPr>
            <w:r>
              <w:rPr>
                <w:b/>
                <w:bCs/>
                <w:color w:val="1A1A1A"/>
                <w:sz w:val="17"/>
                <w:szCs w:val="17"/>
              </w:rPr>
              <w:t>Entsiegelung der Wendefläche: 240 m² zu € 40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9EA300" w14:textId="77777777" w:rsidR="00893D66" w:rsidRDefault="00000000">
            <w:pPr>
              <w:spacing w:line="260" w:lineRule="auto"/>
            </w:pPr>
            <w:r>
              <w:rPr>
                <w:color w:val="1A1A1A"/>
                <w:sz w:val="17"/>
                <w:szCs w:val="17"/>
              </w:rPr>
              <w:t>€ 9.600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DFFE41" w14:textId="77777777" w:rsidR="00893D66" w:rsidRDefault="00000000">
            <w:pPr>
              <w:spacing w:line="260" w:lineRule="auto"/>
            </w:pPr>
            <w:r>
              <w:rPr>
                <w:color w:val="1A1A1A"/>
                <w:sz w:val="17"/>
                <w:szCs w:val="17"/>
              </w:rPr>
              <w:t>einmalig; versiegelt danach 5.440 m², 37,3 %</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DFFE41" w14:textId="77777777" w:rsidR="00893D66" w:rsidRDefault="00000000">
            <w:pPr>
              <w:spacing w:line="260" w:lineRule="auto"/>
            </w:pPr>
            <w:r>
              <w:rPr>
                <w:color w:val="1A1A1A"/>
                <w:sz w:val="17"/>
                <w:szCs w:val="17"/>
              </w:rPr>
              <w:t/>
            </w:r>
          </w:p>
        </w:tc>
      </w:tr>
    </w:tbl>
    <w:p w14:paraId="0B62EBCD" w14:textId="77777777" w:rsidR="00893D66" w:rsidRDefault="00893D66">
      <w:pPr>
        <w:spacing w:after="140"/>
      </w:pPr>
    </w:p>
    <w:p w14:paraId="5AA94B86" w14:textId="77777777" w:rsidR="00893D66" w:rsidRDefault="00000000">
      <w:pPr>
        <w:keepNext/>
        <w:spacing w:before="260" w:after="120"/>
      </w:pPr>
      <w:r>
        <w:rPr>
          <w:b/>
          <w:bCs/>
          <w:color w:val="8C5A2B"/>
          <w:sz w:val="25"/>
          <w:szCs w:val="25"/>
        </w:rPr>
        <w:t xml:space="preserve">Was verlangt ist und was nur Methode ist</w:t>
      </w:r>
    </w:p>
    <w:p w14:paraId="782934AD"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3083"/>
        <w:gridCol w:w="2891"/>
      </w:tblGrid>
      <w:tr w:rsidR="00893D66" w14:paraId="045A87CB"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FD6D52B" w14:textId="77777777" w:rsidR="00893D66" w:rsidRDefault="00000000">
            <w:pPr>
              <w:spacing w:line="260" w:lineRule="auto"/>
            </w:pPr>
            <w:r>
              <w:rPr>
                <w:b/>
                <w:bCs/>
                <w:color w:val="FFFFFF"/>
                <w:sz w:val="17"/>
                <w:szCs w:val="17"/>
              </w:rPr>
              <w:t>Verlangt (Verordnung)</w:t>
            </w:r>
          </w:p>
        </w:tc>
        <w:tc>
          <w:tcPr>
            <w:tcW w:w="30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FBCCA6E" w14:textId="77777777" w:rsidR="00893D66" w:rsidRDefault="00000000">
            <w:pPr>
              <w:spacing w:line="260" w:lineRule="auto"/>
            </w:pPr>
            <w:r>
              <w:rPr>
                <w:b/>
                <w:bCs/>
                <w:color w:val="FFFFFF"/>
                <w:sz w:val="17"/>
                <w:szCs w:val="17"/>
              </w:rPr>
              <w:t>Was es im Hotel belegt</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8AEC8D0" w14:textId="77777777" w:rsidR="00893D66" w:rsidRDefault="00000000">
            <w:pPr>
              <w:spacing w:line="260" w:lineRule="auto"/>
            </w:pPr>
            <w:r>
              <w:rPr>
                <w:b/>
                <w:bCs/>
                <w:color w:val="FFFFFF"/>
                <w:sz w:val="17"/>
                <w:szCs w:val="17"/>
              </w:rPr>
              <w:t>Nur Handbuch oder Methode</w:t>
            </w:r>
          </w:p>
        </w:tc>
      </w:tr>
      <w:tr w:rsidR="00893D66" w14:paraId="3319FD8E"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181B03" w14:textId="77777777" w:rsidR="00893D66" w:rsidRDefault="00000000">
            <w:pPr>
              <w:spacing w:line="260" w:lineRule="auto"/>
            </w:pPr>
            <w:r>
              <w:rPr>
                <w:b/>
                <w:bCs/>
                <w:color w:val="1A1A1A"/>
                <w:sz w:val="17"/>
                <w:szCs w:val="17"/>
              </w:rPr>
              <w:t>Vier Flächenformen in Flächeneinheiten (Anhang IV C Nr. 2 Buchst. c)</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D118A2" w14:textId="77777777" w:rsidR="00893D66" w:rsidRDefault="00000000">
            <w:pPr>
              <w:spacing w:line="260" w:lineRule="auto"/>
            </w:pPr>
            <w:r>
              <w:rPr>
                <w:color w:val="1A1A1A"/>
                <w:sz w:val="17"/>
                <w:szCs w:val="17"/>
              </w:rPr>
              <w:t>Tabelle mit vier Zeilen und drei Jahren; eingefärbter Lageplan</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AAD0D4" w14:textId="77777777" w:rsidR="00893D66" w:rsidRDefault="00000000">
            <w:pPr>
              <w:spacing w:line="260" w:lineRule="auto"/>
            </w:pPr>
            <w:r>
              <w:rPr>
                <w:color w:val="1A1A1A"/>
                <w:sz w:val="17"/>
                <w:szCs w:val="17"/>
              </w:rPr>
              <w:t>Handbuch: Standortpläne einholen, den Standort begehen. Methode: Kontrollsumme gleich der Katasterfläche</w:t>
            </w:r>
          </w:p>
        </w:tc>
      </w:tr>
      <w:tr w:rsidR="00893D66" w14:paraId="29051BB2"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720EE55" w14:textId="77777777" w:rsidR="00893D66" w:rsidRDefault="00000000">
            <w:pPr>
              <w:spacing w:line="260" w:lineRule="auto"/>
            </w:pPr>
            <w:r>
              <w:rPr>
                <w:b/>
                <w:bCs/>
                <w:color w:val="1A1A1A"/>
                <w:sz w:val="17"/>
                <w:szCs w:val="17"/>
              </w:rPr>
              <w:t>Versiegelte Fläche: Boden abgedeckt, um ihn undurchlässig zu machen (ebenda)</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63D9C5" w14:textId="77777777" w:rsidR="00893D66" w:rsidRDefault="00000000">
            <w:pPr>
              <w:spacing w:line="260" w:lineRule="auto"/>
            </w:pPr>
            <w:r>
              <w:rPr>
                <w:color w:val="1A1A1A"/>
                <w:sz w:val="17"/>
                <w:szCs w:val="17"/>
              </w:rPr>
              <w:t>Liste der Flächen mit Belag und Maß</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2A61875" w14:textId="77777777" w:rsidR="00893D66" w:rsidRDefault="00000000">
            <w:pPr>
              <w:spacing w:line="260" w:lineRule="auto"/>
            </w:pPr>
            <w:r>
              <w:rPr>
                <w:color w:val="1A1A1A"/>
                <w:sz w:val="17"/>
                <w:szCs w:val="17"/>
              </w:rPr>
              <w:t>Handbuch: nennt auch Gebäude und Parkplätze. Methode: Kies und Rasengitter als eigene Klasse</w:t>
            </w:r>
          </w:p>
        </w:tc>
      </w:tr>
      <w:tr w:rsidR="00893D66" w14:paraId="59675D55"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043150" w14:textId="77777777" w:rsidR="00893D66" w:rsidRDefault="00000000">
            <w:pPr>
              <w:spacing w:line="260" w:lineRule="auto"/>
            </w:pPr>
            <w:r>
              <w:rPr>
                <w:b/>
                <w:bCs/>
                <w:color w:val="1A1A1A"/>
                <w:sz w:val="17"/>
                <w:szCs w:val="17"/>
              </w:rPr>
              <w:t>Naturnahe Fläche: in erster Linie Erhaltung oder Wiederherstellung der Natur (ebenda)</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E4A5FF" w14:textId="77777777" w:rsidR="00893D66" w:rsidRDefault="00000000">
            <w:pPr>
              <w:spacing w:line="260" w:lineRule="auto"/>
            </w:pPr>
            <w:r>
              <w:rPr>
                <w:color w:val="1A1A1A"/>
                <w:sz w:val="17"/>
                <w:szCs w:val="17"/>
              </w:rPr>
              <w:t>Auskunft des Gärtners zur Pflege, mit Datum im Plan</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C122F8" w14:textId="77777777" w:rsidR="00893D66" w:rsidRDefault="00000000">
            <w:pPr>
              <w:spacing w:line="260" w:lineRule="auto"/>
            </w:pPr>
            <w:r>
              <w:rPr>
                <w:color w:val="1A1A1A"/>
                <w:sz w:val="17"/>
                <w:szCs w:val="17"/>
              </w:rPr>
              <w:t>Handbuch: «Grünflächen oder naturnahe Flächen». Methode: eigene Regel zu Mahd, Düngung und Nutzung</w:t>
            </w:r>
          </w:p>
        </w:tc>
      </w:tr>
      <w:tr w:rsidR="00893D66" w14:paraId="1CDF4CBD"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746C87" w14:textId="77777777" w:rsidR="00893D66" w:rsidRDefault="00000000">
            <w:pPr>
              <w:spacing w:line="260" w:lineRule="auto"/>
            </w:pPr>
            <w:r>
              <w:rPr>
                <w:b/>
                <w:bCs/>
                <w:color w:val="1A1A1A"/>
                <w:sz w:val="17"/>
                <w:szCs w:val="17"/>
              </w:rPr>
              <w:t>Anwendungsbereich und Berechnungsverfahren zu jedem Indikator (C Nr. 1)</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747167" w14:textId="77777777" w:rsidR="00893D66" w:rsidRDefault="00000000">
            <w:pPr>
              <w:spacing w:line="260" w:lineRule="auto"/>
            </w:pPr>
            <w:r>
              <w:rPr>
                <w:color w:val="1A1A1A"/>
                <w:sz w:val="17"/>
                <w:szCs w:val="17"/>
              </w:rPr>
              <w:t>Absatz in der Erklärung: Quelle, Stichtag, Regel</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2F47B8" w14:textId="77777777" w:rsidR="00893D66" w:rsidRDefault="00000000">
            <w:pPr>
              <w:spacing w:line="260" w:lineRule="auto"/>
            </w:pPr>
            <w:r>
              <w:rPr>
                <w:color w:val="1A1A1A"/>
                <w:sz w:val="17"/>
                <w:szCs w:val="17"/>
              </w:rPr>
              <w:t>Methode: Stichtag 31. Dezember; jährliche Begehung</w:t>
            </w:r>
          </w:p>
        </w:tc>
      </w:tr>
      <w:tr w:rsidR="00893D66" w14:paraId="7DE49441"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8FC1E8" w14:textId="77777777" w:rsidR="00893D66" w:rsidRDefault="00000000">
            <w:pPr>
              <w:spacing w:line="260" w:lineRule="auto"/>
            </w:pPr>
            <w:r>
              <w:rPr>
                <w:b/>
                <w:bCs/>
                <w:color w:val="1A1A1A"/>
                <w:sz w:val="17"/>
                <w:szCs w:val="17"/>
              </w:rPr>
              <w:t>Änderungen bei den Umweltaspekten berücksichtigen, auch geplante oder neue Entwicklungen (Anhang II A.6.1.2)</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0EB38D" w14:textId="77777777" w:rsidR="00893D66" w:rsidRDefault="00000000">
            <w:pPr>
              <w:spacing w:line="260" w:lineRule="auto"/>
            </w:pPr>
            <w:r>
              <w:rPr>
                <w:color w:val="1A1A1A"/>
                <w:sz w:val="17"/>
                <w:szCs w:val="17"/>
              </w:rPr>
              <w:t>Zeile im Verzeichnis der Umweltaspekte vor dem Auftrag</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0B1300" w14:textId="77777777" w:rsidR="00893D66" w:rsidRDefault="00000000">
            <w:pPr>
              <w:spacing w:line="260" w:lineRule="auto"/>
            </w:pPr>
            <w:r>
              <w:rPr>
                <w:color w:val="1A1A1A"/>
                <w:sz w:val="17"/>
                <w:szCs w:val="17"/>
              </w:rPr>
              <w:t>Methode: Flächenzeile in jedem Bauvorhaben</w:t>
            </w:r>
          </w:p>
        </w:tc>
      </w:tr>
    </w:tbl>
    <w:p w14:paraId="5AA94B86" w14:textId="77777777" w:rsidR="00893D66" w:rsidRDefault="00000000">
      <w:pPr>
        <w:keepNext/>
        <w:spacing w:before="260" w:after="120"/>
      </w:pPr>
      <w:r>
        <w:rPr>
          <w:b/>
          <w:bCs/>
          <w:color w:val="8C5A2B"/>
          <w:sz w:val="25"/>
          <w:szCs w:val="25"/>
        </w:rPr>
        <w:t xml:space="preserve">Der Rahmen in Deutschland, Österreich und der Schweiz</w:t>
      </w:r>
    </w:p>
    <w:p w14:paraId="3FB90CF7" w14:textId="77777777" w:rsidR="00893D66" w:rsidRDefault="00000000">
      <w:pPr>
        <w:keepNext/>
        <w:spacing w:before="160" w:after="90"/>
      </w:pPr>
      <w:r>
        <w:rPr>
          <w:b/>
          <w:bCs/>
          <w:color w:val="5A5A5A"/>
          <w:sz w:val="18"/>
          <w:szCs w:val="18"/>
        </w:rPr>
        <w:t>Tabelle 5 — DACH-Anker: Ufer, Bauen und Versiegelung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22"/>
        <w:gridCol w:w="2907"/>
        <w:gridCol w:w="2328"/>
        <w:gridCol w:w="2678"/>
      </w:tblGrid>
      <w:tr w:rsidR="00893D66" w14:paraId="7B7EBBE8" w14:textId="77777777" w:rsidTr="00BA1407">
        <w:trPr>
          <w:tblHeader/>
        </w:trPr>
        <w:tc>
          <w:tcPr>
            <w:tcW w:w="172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93337C6" w14:textId="77777777" w:rsidR="00893D66" w:rsidRDefault="00000000">
            <w:pPr>
              <w:spacing w:line="260" w:lineRule="auto"/>
            </w:pPr>
            <w:r>
              <w:rPr>
                <w:b/>
                <w:bCs/>
                <w:color w:val="FFFFFF"/>
                <w:sz w:val="17"/>
                <w:szCs w:val="17"/>
              </w:rPr>
              <w:t>Ebene</w:t>
            </w:r>
          </w:p>
        </w:tc>
        <w:tc>
          <w:tcPr>
            <w:tcW w:w="290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CEF6AD0" w14:textId="77777777" w:rsidR="00893D66" w:rsidRDefault="00000000">
            <w:pPr>
              <w:spacing w:line="260" w:lineRule="auto"/>
            </w:pPr>
            <w:r>
              <w:rPr>
                <w:b/>
                <w:bCs/>
                <w:color w:val="FFFFFF"/>
                <w:sz w:val="17"/>
                <w:szCs w:val="17"/>
              </w:rPr>
              <w:t>Deutschland</w:t>
            </w:r>
          </w:p>
        </w:tc>
        <w:tc>
          <w:tcPr>
            <w:tcW w:w="232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7E19D22" w14:textId="77777777" w:rsidR="00893D66" w:rsidRDefault="00000000">
            <w:pPr>
              <w:spacing w:line="260" w:lineRule="auto"/>
            </w:pPr>
            <w:r>
              <w:rPr>
                <w:b/>
                <w:bCs/>
                <w:color w:val="FFFFFF"/>
                <w:sz w:val="17"/>
                <w:szCs w:val="17"/>
              </w:rPr>
              <w:t>Österreich</w:t>
            </w:r>
          </w:p>
        </w:tc>
        <w:tc>
          <w:tcPr>
            <w:tcW w:w="267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555E6A8" w14:textId="77777777" w:rsidR="00893D66" w:rsidRDefault="00000000">
            <w:pPr>
              <w:spacing w:line="260" w:lineRule="auto"/>
            </w:pPr>
            <w:r>
              <w:rPr>
                <w:b/>
                <w:bCs/>
                <w:color w:val="FFFFFF"/>
                <w:sz w:val="17"/>
                <w:szCs w:val="17"/>
              </w:rPr>
              <w:t>Schweiz</w:t>
            </w:r>
          </w:p>
        </w:tc>
      </w:tr>
      <w:tr w:rsidR="00893D66" w14:paraId="50DC05EA" w14:textId="77777777" w:rsidTr="00BA1407">
        <w:trPr>
          <w:cantSplit/>
        </w:trPr>
        <w:tc>
          <w:tcPr>
            <w:tcW w:w="172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FB9D4E" w14:textId="77777777" w:rsidR="00893D66" w:rsidRDefault="00000000">
            <w:pPr>
              <w:spacing w:line="260" w:lineRule="auto"/>
            </w:pPr>
            <w:r>
              <w:rPr>
                <w:b/>
                <w:bCs/>
                <w:color w:val="1A1A1A"/>
                <w:sz w:val="17"/>
                <w:szCs w:val="17"/>
              </w:rPr>
              <w:t>Kernindikator Fläche</w:t>
            </w:r>
          </w:p>
        </w:tc>
        <w:tc>
          <w:tcPr>
            <w:tcW w:w="290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CE9414" w14:textId="77777777" w:rsidR="00893D66" w:rsidRDefault="00000000">
            <w:pPr>
              <w:spacing w:line="260" w:lineRule="auto"/>
            </w:pPr>
            <w:r>
              <w:rPr>
                <w:color w:val="1A1A1A"/>
                <w:sz w:val="17"/>
                <w:szCs w:val="17"/>
              </w:rPr>
              <w:t>Anhang IV gilt unmittelbar</w:t>
            </w:r>
          </w:p>
        </w:tc>
        <w:tc>
          <w:tcPr>
            <w:tcW w:w="23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137579" w14:textId="77777777" w:rsidR="00893D66" w:rsidRDefault="00000000">
            <w:pPr>
              <w:spacing w:line="260" w:lineRule="auto"/>
            </w:pPr>
            <w:r>
              <w:rPr>
                <w:color w:val="1A1A1A"/>
                <w:sz w:val="17"/>
                <w:szCs w:val="17"/>
              </w:rPr>
              <w:t>Anhang IV gilt unmittelbar</w:t>
            </w:r>
          </w:p>
        </w:tc>
        <w:tc>
          <w:tcPr>
            <w:tcW w:w="267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8E4AE5" w14:textId="77777777" w:rsidR="00893D66" w:rsidRDefault="00000000">
            <w:pPr>
              <w:spacing w:line="260" w:lineRule="auto"/>
            </w:pPr>
            <w:r>
              <w:rPr>
                <w:color w:val="1A1A1A"/>
                <w:sz w:val="17"/>
                <w:szCs w:val="17"/>
              </w:rPr>
              <w:t>gilt nicht (Abschnitt 1.5)</w:t>
            </w:r>
          </w:p>
        </w:tc>
      </w:tr>
      <w:tr w:rsidR="00893D66" w14:paraId="4B0557A8" w14:textId="77777777" w:rsidTr="00BA1407">
        <w:trPr>
          <w:cantSplit/>
        </w:trPr>
        <w:tc>
          <w:tcPr>
            <w:tcW w:w="172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DBC0DE" w14:textId="77777777" w:rsidR="00893D66" w:rsidRDefault="00000000">
            <w:pPr>
              <w:spacing w:line="260" w:lineRule="auto"/>
            </w:pPr>
            <w:r>
              <w:rPr>
                <w:b/>
                <w:bCs/>
                <w:color w:val="1A1A1A"/>
                <w:sz w:val="17"/>
                <w:szCs w:val="17"/>
              </w:rPr>
              <w:t>Naturschutz am Ufer</w:t>
            </w:r>
          </w:p>
        </w:tc>
        <w:tc>
          <w:tcPr>
            <w:tcW w:w="290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82DCD7" w14:textId="77777777" w:rsidR="00893D66" w:rsidRDefault="00000000">
            <w:pPr>
              <w:spacing w:line="260" w:lineRule="auto"/>
            </w:pPr>
            <w:r>
              <w:rPr>
                <w:color w:val="1A1A1A"/>
                <w:sz w:val="17"/>
                <w:szCs w:val="17"/>
              </w:rPr>
              <w:t>Bundesnaturschutzgesetz und Landesrecht; Einzelheiten nicht ermittelt</w:t>
            </w:r>
          </w:p>
        </w:tc>
        <w:tc>
          <w:tcPr>
            <w:tcW w:w="23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5EF5ED" w14:textId="77777777" w:rsidR="00893D66" w:rsidRDefault="00000000">
            <w:pPr>
              <w:spacing w:line="260" w:lineRule="auto"/>
            </w:pPr>
            <w:r>
              <w:rPr>
                <w:color w:val="1A1A1A"/>
                <w:sz w:val="17"/>
                <w:szCs w:val="17"/>
              </w:rPr>
              <w:t>Landesrecht, in Pörtschach das Kärntner Naturschutzgesetz 2002; Einzelheiten nicht ermittelt</w:t>
            </w:r>
          </w:p>
        </w:tc>
        <w:tc>
          <w:tcPr>
            <w:tcW w:w="267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0D6C6D" w14:textId="77777777" w:rsidR="00893D66" w:rsidRDefault="00000000">
            <w:pPr>
              <w:spacing w:line="260" w:lineRule="auto"/>
            </w:pPr>
            <w:r>
              <w:rPr>
                <w:color w:val="1A1A1A"/>
                <w:sz w:val="17"/>
                <w:szCs w:val="17"/>
              </w:rPr>
              <w:t>Natur- und Heimatschutzgesetz und kantonales Recht; Einzelheiten nicht ermittelt</w:t>
            </w:r>
          </w:p>
        </w:tc>
      </w:tr>
      <w:tr w:rsidR="00893D66" w14:paraId="18F1AC78" w14:textId="77777777" w:rsidTr="00BA1407">
        <w:trPr>
          <w:cantSplit/>
        </w:trPr>
        <w:tc>
          <w:tcPr>
            <w:tcW w:w="172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009B81" w14:textId="77777777" w:rsidR="00893D66" w:rsidRDefault="00000000">
            <w:pPr>
              <w:spacing w:line="260" w:lineRule="auto"/>
            </w:pPr>
            <w:r>
              <w:rPr>
                <w:b/>
                <w:bCs/>
                <w:color w:val="1A1A1A"/>
                <w:sz w:val="17"/>
                <w:szCs w:val="17"/>
              </w:rPr>
              <w:t>Gewässer und Uferstreifen</w:t>
            </w:r>
          </w:p>
        </w:tc>
        <w:tc>
          <w:tcPr>
            <w:tcW w:w="290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5A64AD" w14:textId="77777777" w:rsidR="00893D66" w:rsidRDefault="00000000">
            <w:pPr>
              <w:spacing w:line="260" w:lineRule="auto"/>
            </w:pPr>
            <w:r>
              <w:rPr>
                <w:color w:val="1A1A1A"/>
                <w:sz w:val="17"/>
                <w:szCs w:val="17"/>
              </w:rPr>
              <w:t>Wasserhaushaltsgesetz und Landesrecht; Einzelheiten nicht ermittelt</w:t>
            </w:r>
          </w:p>
        </w:tc>
        <w:tc>
          <w:tcPr>
            <w:tcW w:w="23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D51F41" w14:textId="77777777" w:rsidR="00893D66" w:rsidRDefault="00000000">
            <w:pPr>
              <w:spacing w:line="260" w:lineRule="auto"/>
            </w:pPr>
            <w:r>
              <w:rPr>
                <w:color w:val="1A1A1A"/>
                <w:sz w:val="17"/>
                <w:szCs w:val="17"/>
              </w:rPr>
              <w:t>Wasserrechtsgesetz 1959; Einzelheiten nicht ermittelt</w:t>
            </w:r>
          </w:p>
        </w:tc>
        <w:tc>
          <w:tcPr>
            <w:tcW w:w="267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1CFBB8" w14:textId="77777777" w:rsidR="00893D66" w:rsidRDefault="00000000">
            <w:pPr>
              <w:spacing w:line="260" w:lineRule="auto"/>
            </w:pPr>
            <w:r>
              <w:rPr>
                <w:color w:val="1A1A1A"/>
                <w:sz w:val="17"/>
                <w:szCs w:val="17"/>
              </w:rPr>
              <w:t>Gewässerschutzgesetz; Einzelheiten nicht ermittelt</w:t>
            </w:r>
          </w:p>
        </w:tc>
      </w:tr>
      <w:tr w:rsidR="00893D66" w14:paraId="7CCA2521" w14:textId="77777777" w:rsidTr="00BA1407">
        <w:trPr>
          <w:cantSplit/>
        </w:trPr>
        <w:tc>
          <w:tcPr>
            <w:tcW w:w="172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723D48" w14:textId="77777777" w:rsidR="00893D66" w:rsidRDefault="00000000">
            <w:pPr>
              <w:spacing w:line="260" w:lineRule="auto"/>
            </w:pPr>
            <w:r>
              <w:rPr>
                <w:b/>
                <w:bCs/>
                <w:color w:val="1A1A1A"/>
                <w:sz w:val="17"/>
                <w:szCs w:val="17"/>
              </w:rPr>
              <w:t>Bauen, Versiegeln, Regenwasser</w:t>
            </w:r>
          </w:p>
        </w:tc>
        <w:tc>
          <w:tcPr>
            <w:tcW w:w="290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A5A3C9" w14:textId="77777777" w:rsidR="00893D66" w:rsidRDefault="00000000">
            <w:pPr>
              <w:spacing w:line="260" w:lineRule="auto"/>
            </w:pPr>
            <w:r>
              <w:rPr>
                <w:color w:val="1A1A1A"/>
                <w:sz w:val="17"/>
                <w:szCs w:val="17"/>
              </w:rPr>
              <w:t>Baugesetzbuch, Landesbauordnung, Plan und Satzung der Gemeinde; örtlich geregelt, Einzelheiten nicht ermittelt</w:t>
            </w:r>
          </w:p>
        </w:tc>
        <w:tc>
          <w:tcPr>
            <w:tcW w:w="23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892B6F" w14:textId="77777777" w:rsidR="00893D66" w:rsidRDefault="00000000">
            <w:pPr>
              <w:spacing w:line="260" w:lineRule="auto"/>
            </w:pPr>
            <w:r>
              <w:rPr>
                <w:color w:val="1A1A1A"/>
                <w:sz w:val="17"/>
                <w:szCs w:val="17"/>
              </w:rPr>
              <w:t>Raumordnungs- und Baurecht des Landes, Pläne der Gemeinde; örtlich geregelt, Einzelheiten nicht ermittelt</w:t>
            </w:r>
          </w:p>
        </w:tc>
        <w:tc>
          <w:tcPr>
            <w:tcW w:w="267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54443A" w14:textId="77777777" w:rsidR="00893D66" w:rsidRDefault="00000000">
            <w:pPr>
              <w:spacing w:line="260" w:lineRule="auto"/>
            </w:pPr>
            <w:r>
              <w:rPr>
                <w:color w:val="1A1A1A"/>
                <w:sz w:val="17"/>
                <w:szCs w:val="17"/>
              </w:rPr>
              <w:t>Raumplanungsgesetz, kantonales Baurecht; örtlich geregelt, Einzelheiten nicht ermittelt</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2.9.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2.9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